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AA67A" w14:textId="77777777" w:rsidR="001B5BC1" w:rsidRPr="004B1339" w:rsidRDefault="001B5BC1" w:rsidP="001B5BC1">
      <w:pPr>
        <w:spacing w:after="0" w:line="240" w:lineRule="auto"/>
        <w:ind w:firstLine="709"/>
        <w:jc w:val="center"/>
        <w:rPr>
          <w:rFonts w:ascii="Times New Roman" w:hAnsi="Times New Roman" w:cs="Times New Roman"/>
          <w:b/>
          <w:bCs/>
          <w:i/>
          <w:iCs/>
          <w:sz w:val="28"/>
          <w:szCs w:val="28"/>
        </w:rPr>
      </w:pPr>
      <w:r w:rsidRPr="004B1339">
        <w:rPr>
          <w:rFonts w:ascii="Times New Roman" w:hAnsi="Times New Roman" w:cs="Times New Roman"/>
          <w:b/>
          <w:bCs/>
          <w:i/>
          <w:iCs/>
          <w:sz w:val="28"/>
          <w:szCs w:val="28"/>
        </w:rPr>
        <w:t>БИБЛИОТЕКА УГРОЗ</w:t>
      </w:r>
    </w:p>
    <w:p w14:paraId="6B1178A0"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6EFF9FC8" w14:textId="3C82921B"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На сегодняшний день существует преобладание новейших киберугроз, которые влияют на каждую категорию граждан. В 2026 году число обращений, связанных с распространением вредоносного программного обеспечения, выросло в 7,7 раза по сравнению с прошлым годом. За первые четыре месяца 2026 года количество вредоносных программ для атак на российские компании выросло почти в 18 раз — до 1 174 образцов.</w:t>
      </w:r>
    </w:p>
    <w:p w14:paraId="5A96D9E8" w14:textId="00CC6670"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Хакерские группы, начали использовать искусственный интеллект для «настройки» атак под конкретные цели. Злоумышленники применяют большие языковые модели для генерации уникальных вариантов вредоносных скриптов и изменения названий инструментов под каждую конкретную жертву.</w:t>
      </w:r>
    </w:p>
    <w:p w14:paraId="744BC8DA" w14:textId="1E821E2D"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Не менее 30% всех известных кибератак в 2025 году совершены через взлом подрядчиков — этот тренд продолжается и в 2026 году.</w:t>
      </w:r>
    </w:p>
    <w:p w14:paraId="1A653F65"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Средний объём одной утечки в России достиг 3,27 млн записей, что на 26% больше, чем в 2024 году. Всего за 2025 год было похищено 767 млн записей.</w:t>
      </w:r>
    </w:p>
    <w:p w14:paraId="393DC442"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119EE528" w14:textId="77777777" w:rsidR="001B5BC1" w:rsidRPr="004B1339" w:rsidRDefault="001B5BC1" w:rsidP="001B5BC1">
      <w:pPr>
        <w:spacing w:after="0" w:line="240" w:lineRule="auto"/>
        <w:ind w:firstLine="709"/>
        <w:jc w:val="center"/>
        <w:rPr>
          <w:rFonts w:ascii="Times New Roman" w:hAnsi="Times New Roman" w:cs="Times New Roman"/>
          <w:b/>
          <w:bCs/>
          <w:i/>
          <w:iCs/>
          <w:sz w:val="28"/>
          <w:szCs w:val="28"/>
        </w:rPr>
      </w:pPr>
      <w:r w:rsidRPr="004B1339">
        <w:rPr>
          <w:rFonts w:ascii="Times New Roman" w:hAnsi="Times New Roman" w:cs="Times New Roman"/>
          <w:b/>
          <w:bCs/>
          <w:i/>
          <w:iCs/>
          <w:sz w:val="28"/>
          <w:szCs w:val="28"/>
        </w:rPr>
        <w:t>ОБЩАЯ КАРТИНА УГРОЗ В СТРАНАХ БРИКС</w:t>
      </w:r>
    </w:p>
    <w:p w14:paraId="17C9E675" w14:textId="77777777" w:rsidR="001B5BC1" w:rsidRPr="004B1339" w:rsidRDefault="001B5BC1" w:rsidP="001B5BC1">
      <w:pPr>
        <w:spacing w:after="0" w:line="240" w:lineRule="auto"/>
        <w:ind w:firstLine="709"/>
        <w:jc w:val="center"/>
        <w:rPr>
          <w:rFonts w:ascii="Times New Roman" w:hAnsi="Times New Roman" w:cs="Times New Roman"/>
          <w:b/>
          <w:bCs/>
          <w:i/>
          <w:iCs/>
          <w:sz w:val="28"/>
          <w:szCs w:val="28"/>
        </w:rPr>
      </w:pPr>
    </w:p>
    <w:p w14:paraId="49154A6A" w14:textId="6ABAE222"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 xml:space="preserve">По данным </w:t>
      </w:r>
      <w:proofErr w:type="spellStart"/>
      <w:r w:rsidRPr="001B5BC1">
        <w:rPr>
          <w:rFonts w:ascii="Times New Roman" w:hAnsi="Times New Roman" w:cs="Times New Roman"/>
          <w:sz w:val="28"/>
          <w:szCs w:val="28"/>
        </w:rPr>
        <w:t>Cybersecurity</w:t>
      </w:r>
      <w:proofErr w:type="spellEnd"/>
      <w:r w:rsidRPr="001B5BC1">
        <w:rPr>
          <w:rFonts w:ascii="Times New Roman" w:hAnsi="Times New Roman" w:cs="Times New Roman"/>
          <w:sz w:val="28"/>
          <w:szCs w:val="28"/>
        </w:rPr>
        <w:t xml:space="preserve"> Ventures (2025), киберпреступления обошлись мировой экономике в 10,5 трлн долларов США, при этом на страны БРИКС пришлись потери, превышающие 2 трлн долларов.</w:t>
      </w:r>
    </w:p>
    <w:p w14:paraId="50D4A3F7"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 xml:space="preserve">В Китае за последний год количество кибератак выросло почти на 30%, Бразилия столкнулась с резким ростом киберугроз, а в Индии каждая шестая компания пострадала от перебоев в работе или потери информации. </w:t>
      </w:r>
    </w:p>
    <w:p w14:paraId="75B49B8D" w14:textId="4FC669A1"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Ещё в 2025 году атаки на различные сектора в России, включая правительственные учреждения, IT-компании и банки, утроились. «Сбер» в текущем году успешно отразил вдвое больше кибератак на свою инфраструктуру, чем годом ранее.</w:t>
      </w:r>
    </w:p>
    <w:p w14:paraId="6A5E7D1B" w14:textId="09CF2493"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Для стран БРИКС цифровая трансформация стала одновременно драйвером развития и источником новых рисков, причём рисков системных. Наиболее ощутимыми становятся атаки на критическую инфраструктуру — предприятия энергетики, транспорта и финансов.</w:t>
      </w:r>
    </w:p>
    <w:p w14:paraId="7ED68469" w14:textId="364DC61D"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Эксперты отмечают страновую специфику: в Бразилии мошенники активно подделывают платформы электронной коммерции, в России притворяются сотрудниками госслужб, а в ЮАР создают инвестиционные ловушки. При этом все эти инциденты объединяет глобальная IT-преступность, где атаки исходят из разных стран и реализуются через профессиональные группы, связанные общей логикой и целью — извлечение выгоды за счёт цифровых технологий и доверия пользователей.</w:t>
      </w:r>
    </w:p>
    <w:p w14:paraId="06A29B25"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 xml:space="preserve">Кибербезопасность — ключевая тема саммита 2026 года. Кибербезопасность стала одной из ключевых тем обсуждения на саммите БРИКС в Индии в 2026 году. На 16-й встрече советников по национальной безопасности БРИКС в Нью-Дели участники призвали к углублению </w:t>
      </w:r>
      <w:r w:rsidRPr="001B5BC1">
        <w:rPr>
          <w:rFonts w:ascii="Times New Roman" w:hAnsi="Times New Roman" w:cs="Times New Roman"/>
          <w:sz w:val="28"/>
          <w:szCs w:val="28"/>
        </w:rPr>
        <w:lastRenderedPageBreak/>
        <w:t>сотрудничества против киберугроз, определив кибербезопасность, энергетическую и продовольственную безопасность среди основных нетрадиционных вызовов.</w:t>
      </w:r>
    </w:p>
    <w:p w14:paraId="27269C9B"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0F52A8B3" w14:textId="77777777" w:rsidR="001B5BC1" w:rsidRPr="004B1339" w:rsidRDefault="001B5BC1" w:rsidP="004B1339">
      <w:pPr>
        <w:spacing w:after="0" w:line="240" w:lineRule="auto"/>
        <w:ind w:firstLine="709"/>
        <w:jc w:val="center"/>
        <w:rPr>
          <w:rFonts w:ascii="Times New Roman" w:hAnsi="Times New Roman" w:cs="Times New Roman"/>
          <w:i/>
          <w:iCs/>
          <w:sz w:val="28"/>
          <w:szCs w:val="28"/>
          <w:u w:val="single"/>
        </w:rPr>
      </w:pPr>
      <w:r w:rsidRPr="004B1339">
        <w:rPr>
          <w:rFonts w:ascii="Times New Roman" w:hAnsi="Times New Roman" w:cs="Times New Roman"/>
          <w:i/>
          <w:iCs/>
          <w:sz w:val="28"/>
          <w:szCs w:val="28"/>
          <w:u w:val="single"/>
        </w:rPr>
        <w:t>1. УГРОЗЫ НА ОСНОВЕ ИСКУССТВЕННОГО ИНТЕЛЛЕКТА (ИИ)</w:t>
      </w:r>
    </w:p>
    <w:p w14:paraId="711E8BF4"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67EC9CE0" w14:textId="5055D244"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ИИ как инструмент хакеров. В 2025 году тренд на эффективное применение нейросетей хакерами стал ещё более очевидным. ИИ автоматизирует анализ инфраструктуры, фишинг, подбор уязвимостей и помогает масштабировать атаки. Министр иностранных дел Китая Ван И отметил, что новые технологии, представленные искусственным интеллектом, глубоко перестраивают ландшафт киберпространства.</w:t>
      </w:r>
    </w:p>
    <w:p w14:paraId="0CDFF279" w14:textId="1DE75FE0"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Дефицит глобального цифрового управления. Кибербезопасность стала глобальной проблемой, а дефицит глобального цифрового управления возрастает. Страны БРИКС должны совместно защищать международные правила в киберпространстве, противодействовать созданию разделения и конфронтации.</w:t>
      </w:r>
    </w:p>
    <w:p w14:paraId="0665BBB1"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 xml:space="preserve">Угрозы дезинформации и </w:t>
      </w:r>
      <w:proofErr w:type="spellStart"/>
      <w:r w:rsidRPr="001B5BC1">
        <w:rPr>
          <w:rFonts w:ascii="Times New Roman" w:hAnsi="Times New Roman" w:cs="Times New Roman"/>
          <w:sz w:val="28"/>
          <w:szCs w:val="28"/>
        </w:rPr>
        <w:t>deepfake</w:t>
      </w:r>
      <w:proofErr w:type="spellEnd"/>
      <w:r w:rsidRPr="001B5BC1">
        <w:rPr>
          <w:rFonts w:ascii="Times New Roman" w:hAnsi="Times New Roman" w:cs="Times New Roman"/>
          <w:sz w:val="28"/>
          <w:szCs w:val="28"/>
        </w:rPr>
        <w:t>. В документах БРИКС отмечается необходимость усиления сотрудничества против киберпреступности и неправомерного использования цифровых технологий, включая вредоносное ПО, угрозы безопасности данных, дезинформацию, язык вражды и дипфейки.</w:t>
      </w:r>
    </w:p>
    <w:p w14:paraId="07DE1D77"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6F1D1F7E" w14:textId="77777777" w:rsidR="001B5BC1" w:rsidRPr="004B1339" w:rsidRDefault="001B5BC1" w:rsidP="004B1339">
      <w:pPr>
        <w:spacing w:after="0" w:line="240" w:lineRule="auto"/>
        <w:ind w:firstLine="709"/>
        <w:jc w:val="center"/>
        <w:rPr>
          <w:rFonts w:ascii="Times New Roman" w:hAnsi="Times New Roman" w:cs="Times New Roman"/>
          <w:i/>
          <w:iCs/>
          <w:sz w:val="28"/>
          <w:szCs w:val="28"/>
          <w:u w:val="single"/>
        </w:rPr>
      </w:pPr>
      <w:r w:rsidRPr="004B1339">
        <w:rPr>
          <w:rFonts w:ascii="Times New Roman" w:hAnsi="Times New Roman" w:cs="Times New Roman"/>
          <w:i/>
          <w:iCs/>
          <w:sz w:val="28"/>
          <w:szCs w:val="28"/>
          <w:u w:val="single"/>
        </w:rPr>
        <w:t>2. УГРОЗЫ ДЛЯ ФИНАНСОВОГО СЕКТОРА СТРАН БРИКС</w:t>
      </w:r>
    </w:p>
    <w:p w14:paraId="4B4E06A1"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17419E15" w14:textId="767901CA"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 xml:space="preserve">Центральные банки БРИКС укрепляют киберзащиту. В ноябре 2025 года Центральный банк ОАЭ провёл 2-е </w:t>
      </w:r>
      <w:proofErr w:type="spellStart"/>
      <w:r w:rsidRPr="001B5BC1">
        <w:rPr>
          <w:rFonts w:ascii="Times New Roman" w:hAnsi="Times New Roman" w:cs="Times New Roman"/>
          <w:sz w:val="28"/>
          <w:szCs w:val="28"/>
        </w:rPr>
        <w:t>киберучения</w:t>
      </w:r>
      <w:proofErr w:type="spellEnd"/>
      <w:r w:rsidRPr="001B5BC1">
        <w:rPr>
          <w:rFonts w:ascii="Times New Roman" w:hAnsi="Times New Roman" w:cs="Times New Roman"/>
          <w:sz w:val="28"/>
          <w:szCs w:val="28"/>
        </w:rPr>
        <w:t xml:space="preserve"> для центральных банков БРИКС. Участники из центральных банков стран объединения подверглись специально разработанным симулированным кибератакам, что позволило им оценить свои возможности реагирования в реальном времени, определить сильные</w:t>
      </w:r>
      <w:r w:rsidR="004B1339">
        <w:rPr>
          <w:rFonts w:ascii="Times New Roman" w:hAnsi="Times New Roman" w:cs="Times New Roman"/>
          <w:sz w:val="28"/>
          <w:szCs w:val="28"/>
        </w:rPr>
        <w:t xml:space="preserve"> сторо</w:t>
      </w:r>
      <w:r w:rsidRPr="001B5BC1">
        <w:rPr>
          <w:rFonts w:ascii="Times New Roman" w:hAnsi="Times New Roman" w:cs="Times New Roman"/>
          <w:sz w:val="28"/>
          <w:szCs w:val="28"/>
        </w:rPr>
        <w:t>ны и области для улучшения.</w:t>
      </w:r>
    </w:p>
    <w:p w14:paraId="621F4A5D" w14:textId="1B46A31D"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Цифровые валюты центральных банков (CBDC) как новая цель. Внедрение CBDC создаёт новый класс цифровых активов, работающих под суверенным контролем, но подверженных кибер- и операционным рискам. Интероперабельность (способность разных систем работать вместе) между странами БРИКС порождает сложные векторы рисков: раскрытие данных между юрисдикциями, манипуляция консенсусом и эрозия конфиденциальности.</w:t>
      </w:r>
    </w:p>
    <w:p w14:paraId="4B7821CD" w14:textId="7FEC4568"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Атаки на финансовые институты. В странах БРИКС угроза резко возросла: Китай сообщил о росте киберинцидентов почти на 30%, а Бразилия — о более сложных атаках на банки и компании электронной коммерции.</w:t>
      </w:r>
    </w:p>
    <w:p w14:paraId="01E8E602" w14:textId="262F97A0" w:rsid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Телефонное мошенничество (вишинг). Число случаев вишинга в мире увеличилось на треть за последние три года, жертвами стали порядка 600 млн человек, причём половина всех случаев приходится на Азиатско-Тихоокеанский регион.</w:t>
      </w:r>
    </w:p>
    <w:p w14:paraId="332DA8E4" w14:textId="77777777" w:rsidR="004B1339" w:rsidRPr="001B5BC1" w:rsidRDefault="004B1339" w:rsidP="004B1339">
      <w:pPr>
        <w:spacing w:after="0" w:line="240" w:lineRule="auto"/>
        <w:ind w:firstLine="709"/>
        <w:jc w:val="both"/>
        <w:rPr>
          <w:rFonts w:ascii="Times New Roman" w:hAnsi="Times New Roman" w:cs="Times New Roman"/>
          <w:sz w:val="28"/>
          <w:szCs w:val="28"/>
        </w:rPr>
      </w:pPr>
    </w:p>
    <w:p w14:paraId="5ECC7C4B" w14:textId="77777777" w:rsidR="001B5BC1" w:rsidRPr="004B1339" w:rsidRDefault="001B5BC1" w:rsidP="004B1339">
      <w:pPr>
        <w:spacing w:after="0" w:line="240" w:lineRule="auto"/>
        <w:ind w:firstLine="709"/>
        <w:jc w:val="center"/>
        <w:rPr>
          <w:rFonts w:ascii="Times New Roman" w:hAnsi="Times New Roman" w:cs="Times New Roman"/>
          <w:i/>
          <w:iCs/>
          <w:sz w:val="28"/>
          <w:szCs w:val="28"/>
          <w:u w:val="single"/>
        </w:rPr>
      </w:pPr>
      <w:r w:rsidRPr="004B1339">
        <w:rPr>
          <w:rFonts w:ascii="Times New Roman" w:hAnsi="Times New Roman" w:cs="Times New Roman"/>
          <w:i/>
          <w:iCs/>
          <w:sz w:val="28"/>
          <w:szCs w:val="28"/>
          <w:u w:val="single"/>
        </w:rPr>
        <w:lastRenderedPageBreak/>
        <w:t>3. МЕЖДУНАРОДНОЕ СОТРУДНИЧЕСТВО В РАМКАХ БРИКС</w:t>
      </w:r>
    </w:p>
    <w:p w14:paraId="65C93179"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13543A74" w14:textId="79B4F8BC"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 xml:space="preserve"> В октябре 2025 года «Сбер» выступил с инициативой создания Альянса БРИКС по кибербезопасности для объединения усилий в борьбе с растущими трансграничными киберугрозами. Дорожную карту по его формированию предполагается рассмотреть на специальном заседании саммита БРИКС в Индии в 2026 году. Как отметил Станислав Кузнецов, «во времена, когда кибератаки становятся всё более сложными и распространяются по всему миру, нужны более прочные партнёрские отношения для обмена экспертизой, укрепления доверия, а также для создания общих стандартов и совместного оперативного </w:t>
      </w:r>
    </w:p>
    <w:p w14:paraId="118D82C2" w14:textId="2EB73032"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Ван И призвал все страны как можно скорее продвигать подписание и ратификацию Конвенции ООН против киберпреступности и активно участвовать в международном альянсе против телеком- и интернет-мошенничества.</w:t>
      </w:r>
    </w:p>
    <w:p w14:paraId="6D99AF53" w14:textId="44C0B738"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На встрече министров иностранных дел БРИКС в мае 2026 года были приняты Приоритеты, включённые в Заявление председателя и Итоговый документ. Министры подтвердили приверженность реализации Заявления лидеров БРИКС о глобальном управлении искусственным интеллектом. Они поддержали усилия по созданию надёжной цифровой общественной инфраструктуры, расширению сотрудничества в сфере ИКТ и обеспечению безопасной, стабильной, открытой и мирной цифровой среды.</w:t>
      </w:r>
    </w:p>
    <w:p w14:paraId="3BE7F8DE"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На 7-й встрече руководителей прокуратур БРИКС+ по искусственному интеллекту и правосудию стороны приняли Декларацию, закрепившую стремление стран БРИКС+ разрабатывать национальные и международные правовые механизмы регулирования искусственного интеллекта, устранять цифровые барьеры. Страны объединения осознают, что в одиночку с современными киберугрозами не справиться. Регулярные совместные учения помогут улучшить координацию усилий и повысить оперативную готовность к отражению трансграничных кибератак.</w:t>
      </w:r>
    </w:p>
    <w:p w14:paraId="4D431DE9"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22DF5581" w14:textId="77777777" w:rsidR="001B5BC1" w:rsidRPr="004B1339" w:rsidRDefault="001B5BC1" w:rsidP="004B1339">
      <w:pPr>
        <w:spacing w:after="0" w:line="240" w:lineRule="auto"/>
        <w:ind w:firstLine="709"/>
        <w:jc w:val="center"/>
        <w:rPr>
          <w:rFonts w:ascii="Times New Roman" w:hAnsi="Times New Roman" w:cs="Times New Roman"/>
          <w:i/>
          <w:iCs/>
          <w:sz w:val="28"/>
          <w:szCs w:val="28"/>
          <w:u w:val="single"/>
        </w:rPr>
      </w:pPr>
      <w:r w:rsidRPr="004B1339">
        <w:rPr>
          <w:rFonts w:ascii="Times New Roman" w:hAnsi="Times New Roman" w:cs="Times New Roman"/>
          <w:i/>
          <w:iCs/>
          <w:sz w:val="28"/>
          <w:szCs w:val="28"/>
          <w:u w:val="single"/>
        </w:rPr>
        <w:t>4. НОВЫЕ ВИДЫ УГРОЗ В СТРАНАХ БРИКС</w:t>
      </w:r>
    </w:p>
    <w:p w14:paraId="6CDFF1E1"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072C24B9" w14:textId="3041BD01"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Подводные кабели как новая цель. Министры БРИКС приветствовали прогресс в обсуждениях возможной высокоскоростной коммуникационной сети с использованием подводных кабелей между странами БРИКС. Для продолжения работы над цифровой инфраструктурной связностью создана Целевая группа по подводным кабелям БРИКС. Это создаёт новые уязвимости для атак на глобальную цифровую инфраструктуру.</w:t>
      </w:r>
    </w:p>
    <w:p w14:paraId="0C03B7CB" w14:textId="64FCAB26"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Использование новых технологий террористическими сетями. На встрече советников по национальной безопасности БРИКС участники обсудили использование новых технологий террористическими сетями. Они подтвердили приверженность борьбе с терроризмом «во всех его формах и проявлениях», включая противодействие использованию новых технологий террористическими группами.</w:t>
      </w:r>
    </w:p>
    <w:p w14:paraId="18B8135A" w14:textId="4C3EBE33"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lastRenderedPageBreak/>
        <w:t>Политизация и фрагментация киберпространства. Ван И отметил, что риски политизации, милитаризации и фрагментации киберпространства усиливаются. Крупномасштабные, продолжительные и систематические кибератаки происходят время от времени, что не только ставит под угрозу глобальное цифровое развитие и сотрудничество, но и угрожает международному миру и безопасности.</w:t>
      </w:r>
    </w:p>
    <w:p w14:paraId="555B4117" w14:textId="1E138BDD"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Угрозы для «Глобального Юга». Страны БРИКС должны полностью использовать положительные эффекты модели «БРИКС Плюс» и последовательно консолидировать общую позицию и совместные действия Глобального Юга по вопросам кибербезопасности.</w:t>
      </w:r>
    </w:p>
    <w:p w14:paraId="38269803" w14:textId="07843DC0" w:rsid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Развивающиеся экономики в зоне риска. Эфиопия, присоединившаяся к</w:t>
      </w:r>
      <w:r w:rsidR="004B1339">
        <w:rPr>
          <w:rFonts w:ascii="Times New Roman" w:hAnsi="Times New Roman" w:cs="Times New Roman"/>
          <w:sz w:val="28"/>
          <w:szCs w:val="28"/>
        </w:rPr>
        <w:t xml:space="preserve"> </w:t>
      </w:r>
      <w:r w:rsidRPr="001B5BC1">
        <w:rPr>
          <w:rFonts w:ascii="Times New Roman" w:hAnsi="Times New Roman" w:cs="Times New Roman"/>
          <w:sz w:val="28"/>
          <w:szCs w:val="28"/>
        </w:rPr>
        <w:t>БРИКС в 2024 году, вышла в лидеры по количеству обнаружений вредоносного ПО. Основными угрозами стали фишинг, программы-вымогатели, утечки данных. Среди главных проблем — отсутствие единых национальных стандартов кибербезопасности и недостаточная техническая оснащённость.</w:t>
      </w:r>
    </w:p>
    <w:p w14:paraId="0F41677F" w14:textId="23E56B4B" w:rsidR="00695898" w:rsidRDefault="00695898" w:rsidP="00695898">
      <w:pPr>
        <w:spacing w:after="0" w:line="240" w:lineRule="auto"/>
        <w:jc w:val="both"/>
        <w:rPr>
          <w:rFonts w:ascii="Times New Roman" w:hAnsi="Times New Roman" w:cs="Times New Roman"/>
          <w:sz w:val="28"/>
          <w:szCs w:val="28"/>
        </w:rPr>
      </w:pPr>
    </w:p>
    <w:p w14:paraId="685512F1" w14:textId="06C74012" w:rsidR="00695898" w:rsidRPr="00695898" w:rsidRDefault="00695898" w:rsidP="00695898">
      <w:pPr>
        <w:spacing w:after="0" w:line="240" w:lineRule="auto"/>
        <w:jc w:val="center"/>
        <w:rPr>
          <w:rFonts w:ascii="Times New Roman" w:hAnsi="Times New Roman" w:cs="Times New Roman"/>
          <w:b/>
          <w:bCs/>
          <w:i/>
          <w:iCs/>
          <w:sz w:val="28"/>
          <w:szCs w:val="28"/>
        </w:rPr>
      </w:pPr>
      <w:r w:rsidRPr="00695898">
        <w:rPr>
          <w:rFonts w:ascii="Times New Roman" w:hAnsi="Times New Roman" w:cs="Times New Roman"/>
          <w:b/>
          <w:bCs/>
          <w:i/>
          <w:iCs/>
          <w:sz w:val="28"/>
          <w:szCs w:val="28"/>
        </w:rPr>
        <w:t>Киберугрозы для каждой категории</w:t>
      </w:r>
    </w:p>
    <w:p w14:paraId="3BA27605"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629669DE" w14:textId="77777777" w:rsidR="001B5BC1" w:rsidRPr="004B1339" w:rsidRDefault="001B5BC1" w:rsidP="001B5BC1">
      <w:pPr>
        <w:spacing w:after="0" w:line="240" w:lineRule="auto"/>
        <w:ind w:firstLine="709"/>
        <w:jc w:val="both"/>
        <w:rPr>
          <w:rFonts w:ascii="Times New Roman" w:hAnsi="Times New Roman" w:cs="Times New Roman"/>
          <w:i/>
          <w:iCs/>
          <w:sz w:val="28"/>
          <w:szCs w:val="28"/>
        </w:rPr>
      </w:pPr>
      <w:r w:rsidRPr="004B1339">
        <w:rPr>
          <w:rFonts w:ascii="Times New Roman" w:hAnsi="Times New Roman" w:cs="Times New Roman"/>
          <w:i/>
          <w:iCs/>
          <w:sz w:val="28"/>
          <w:szCs w:val="28"/>
        </w:rPr>
        <w:t>1. УГРОЗЫ ДЛЯ ШКОЛЬНИКОВ 5-го КЛАССА (10–11 лет)</w:t>
      </w:r>
    </w:p>
    <w:p w14:paraId="3F685180"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71372C92" w14:textId="2A1C3236"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Эмоциональная уязвимость: доверчивость, страх, желание помочь родителям.</w:t>
      </w:r>
    </w:p>
    <w:p w14:paraId="153804D4" w14:textId="774195C9"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Основные угрозы:</w:t>
      </w:r>
    </w:p>
    <w:p w14:paraId="1639D61A" w14:textId="16BF1491"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«Спаси родителей» — игровая манипуляция. В 36,4% случаев злоумышленники заманивают детей бесплатной валютой или редкими предметами в играх. Ещё 27,3% — играют на желании ребёнка «спасти родителей». Мошенники звонят или пишут ребёнку, представляясь сотрудниками банка или полиции, и убеждают, что только он может спасти маму или папу, назвав код из СМС или переведя деньги.</w:t>
      </w:r>
    </w:p>
    <w:p w14:paraId="36CCB1CE" w14:textId="3B84B513"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Нежелательные звонки. За первое полугодие 2026 года детям и подросткам поступило около 92,6 млн нежелательных звонков. Дети 6–10 лет составляют 20,7% от общего числа пострадавших.</w:t>
      </w:r>
    </w:p>
    <w:p w14:paraId="29ABA751" w14:textId="6D236ECB"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Фишинг через игровые платформы. Поддельные сайты с обещанием игровой валюты, скинов или редких предметов, где у ребёнка выманивают логин и пароль от аккаунта, а затем — данные банковской карты родителей.</w:t>
      </w:r>
    </w:p>
    <w:p w14:paraId="393E9ED3"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Поддельные приложения для школы. Злоумышленники распространяют копии банковских приложений и сервисов оплаты, якобы для оплаты кружков и дополнительных занятий.</w:t>
      </w:r>
    </w:p>
    <w:p w14:paraId="325FDAAC"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2254C00B" w14:textId="77777777" w:rsidR="001B5BC1" w:rsidRPr="004B1339" w:rsidRDefault="001B5BC1" w:rsidP="001B5BC1">
      <w:pPr>
        <w:spacing w:after="0" w:line="240" w:lineRule="auto"/>
        <w:ind w:firstLine="709"/>
        <w:jc w:val="both"/>
        <w:rPr>
          <w:rFonts w:ascii="Times New Roman" w:hAnsi="Times New Roman" w:cs="Times New Roman"/>
          <w:i/>
          <w:iCs/>
          <w:sz w:val="28"/>
          <w:szCs w:val="28"/>
        </w:rPr>
      </w:pPr>
      <w:r w:rsidRPr="004B1339">
        <w:rPr>
          <w:rFonts w:ascii="Times New Roman" w:hAnsi="Times New Roman" w:cs="Times New Roman"/>
          <w:i/>
          <w:iCs/>
          <w:sz w:val="28"/>
          <w:szCs w:val="28"/>
        </w:rPr>
        <w:t>2. УГРОЗЫ ДЛЯ ШКОЛЬНИКОВ 8–9-х КЛАССОВ (14–15 лет)</w:t>
      </w:r>
    </w:p>
    <w:p w14:paraId="28582B62"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5FD2BDBF" w14:textId="035E5A3C"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Эмоциональная уязвимость: желание казаться взрослым, стремление к самостоятельности, любопытство.</w:t>
      </w:r>
    </w:p>
    <w:p w14:paraId="7649DAAC" w14:textId="55B86645"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Основные угрозы:</w:t>
      </w:r>
    </w:p>
    <w:p w14:paraId="415C3A0D" w14:textId="1E3840EE"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lastRenderedPageBreak/>
        <w:t xml:space="preserve">Целенаправленная вербовка в </w:t>
      </w:r>
      <w:proofErr w:type="spellStart"/>
      <w:r w:rsidRPr="001B5BC1">
        <w:rPr>
          <w:rFonts w:ascii="Times New Roman" w:hAnsi="Times New Roman" w:cs="Times New Roman"/>
          <w:sz w:val="28"/>
          <w:szCs w:val="28"/>
        </w:rPr>
        <w:t>дропперы</w:t>
      </w:r>
      <w:proofErr w:type="spellEnd"/>
      <w:r w:rsidRPr="001B5BC1">
        <w:rPr>
          <w:rFonts w:ascii="Times New Roman" w:hAnsi="Times New Roman" w:cs="Times New Roman"/>
          <w:sz w:val="28"/>
          <w:szCs w:val="28"/>
        </w:rPr>
        <w:t xml:space="preserve">. Киберпреступники осознанно выбирают подростков, рассчитывая на их доверчивость и отсутствие понимания юридических последствий. Каждый четвёртый </w:t>
      </w:r>
      <w:proofErr w:type="spellStart"/>
      <w:r w:rsidRPr="001B5BC1">
        <w:rPr>
          <w:rFonts w:ascii="Times New Roman" w:hAnsi="Times New Roman" w:cs="Times New Roman"/>
          <w:sz w:val="28"/>
          <w:szCs w:val="28"/>
        </w:rPr>
        <w:t>дроппер</w:t>
      </w:r>
      <w:proofErr w:type="spellEnd"/>
      <w:r w:rsidRPr="001B5BC1">
        <w:rPr>
          <w:rFonts w:ascii="Times New Roman" w:hAnsi="Times New Roman" w:cs="Times New Roman"/>
          <w:sz w:val="28"/>
          <w:szCs w:val="28"/>
        </w:rPr>
        <w:t xml:space="preserve"> в России — несовершеннолетний. Объявления о «лёгком заработке» размещаются в социальных сетях, СМС-рассылках и игровых чатах.</w:t>
      </w:r>
    </w:p>
    <w:p w14:paraId="5202D518" w14:textId="6F1FB875"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Атаки через школьные чаты и мессенджеры. Мошенники пишут детям от имени учителей, предлагая добавиться в школьные чаты или посмотреть списки мероприятий. Детям присылают сообщения о флешмобах или конкурсах и предлагают «найти себя в списке», перейдя по ссылке.</w:t>
      </w:r>
    </w:p>
    <w:p w14:paraId="475C884D" w14:textId="2EF46414"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Схема «Узнаешь этого человека в ДТП?» Злоумышленники взламывают аккаунты знакомых и рассылают сообщения с тревожным вопросом и вредоносной ссылкой. За счёт эффекта доверия и эмоционального давления вероятность перехода по ссылке значительно возрастает.</w:t>
      </w:r>
    </w:p>
    <w:p w14:paraId="43E5DA93"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Мошенничество с инвестиционными обещаниями. Подросткам предлагают «лёгкий заработок» на криптовалюте или инвестиционных проектах, используя их неопытность и желание быстрых денег.</w:t>
      </w:r>
    </w:p>
    <w:p w14:paraId="63FF02C1"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49199FA6" w14:textId="77777777" w:rsidR="001B5BC1" w:rsidRPr="004B1339" w:rsidRDefault="001B5BC1" w:rsidP="001B5BC1">
      <w:pPr>
        <w:spacing w:after="0" w:line="240" w:lineRule="auto"/>
        <w:ind w:firstLine="709"/>
        <w:jc w:val="both"/>
        <w:rPr>
          <w:rFonts w:ascii="Times New Roman" w:hAnsi="Times New Roman" w:cs="Times New Roman"/>
          <w:i/>
          <w:iCs/>
          <w:sz w:val="28"/>
          <w:szCs w:val="28"/>
        </w:rPr>
      </w:pPr>
      <w:r w:rsidRPr="004B1339">
        <w:rPr>
          <w:rFonts w:ascii="Times New Roman" w:hAnsi="Times New Roman" w:cs="Times New Roman"/>
          <w:i/>
          <w:iCs/>
          <w:sz w:val="28"/>
          <w:szCs w:val="28"/>
        </w:rPr>
        <w:t>3. УГРОЗЫ ДЛЯ ШКОЛЬНИКОВ 10–11-х КЛАССОВ (16–17 лет)</w:t>
      </w:r>
    </w:p>
    <w:p w14:paraId="770E6E9B"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08D7E124" w14:textId="70B02B9A"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Эмоциональная уязвимость: амбициозность, страх перед будущим, желание финансовой независимости.</w:t>
      </w:r>
    </w:p>
    <w:p w14:paraId="50C20731" w14:textId="3185B911"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Основные угрозы:</w:t>
      </w:r>
    </w:p>
    <w:p w14:paraId="4FB70319" w14:textId="7219A068"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 xml:space="preserve">Вовлечение в </w:t>
      </w:r>
      <w:proofErr w:type="spellStart"/>
      <w:r w:rsidRPr="001B5BC1">
        <w:rPr>
          <w:rFonts w:ascii="Times New Roman" w:hAnsi="Times New Roman" w:cs="Times New Roman"/>
          <w:sz w:val="28"/>
          <w:szCs w:val="28"/>
        </w:rPr>
        <w:t>дропперство</w:t>
      </w:r>
      <w:proofErr w:type="spellEnd"/>
      <w:r w:rsidRPr="001B5BC1">
        <w:rPr>
          <w:rFonts w:ascii="Times New Roman" w:hAnsi="Times New Roman" w:cs="Times New Roman"/>
          <w:sz w:val="28"/>
          <w:szCs w:val="28"/>
        </w:rPr>
        <w:t xml:space="preserve"> под видом «подработки». Мошенники предлагают «сдать в аренду» банковскую карту, обещая гарантированный доход за проведение переводов. Подросток может не осознавать, что участвует в незаконной схеме — часто это выясняется только после блокировки счёта.</w:t>
      </w:r>
    </w:p>
    <w:p w14:paraId="569BCED2" w14:textId="5C2BB0D0"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Уголовная ответственность с 16 лет. С этого возраста наступает уголовная ответственность по ст. 187 УК РФ с наказанием до 6 лет лишения свободы. Многие старшеклассники не осознают серьёзности последствий.</w:t>
      </w:r>
    </w:p>
    <w:p w14:paraId="497CF7BE" w14:textId="132AFF4C"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Фишинг под Госуслуги. Мошенники создают поддельные ресурсы, имитирующие портал Госуслуг, для «проверки безопасности учётной записи». С начала 2026 года аферисты создавали в среднем 30 поддельных ресурсов государственных ведомств ежемесячно.</w:t>
      </w:r>
    </w:p>
    <w:p w14:paraId="5A391EF2"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 xml:space="preserve">Инвестиционные пирамиды и </w:t>
      </w:r>
      <w:proofErr w:type="spellStart"/>
      <w:r w:rsidRPr="001B5BC1">
        <w:rPr>
          <w:rFonts w:ascii="Times New Roman" w:hAnsi="Times New Roman" w:cs="Times New Roman"/>
          <w:sz w:val="28"/>
          <w:szCs w:val="28"/>
        </w:rPr>
        <w:t>криптосхемы</w:t>
      </w:r>
      <w:proofErr w:type="spellEnd"/>
      <w:r w:rsidRPr="001B5BC1">
        <w:rPr>
          <w:rFonts w:ascii="Times New Roman" w:hAnsi="Times New Roman" w:cs="Times New Roman"/>
          <w:sz w:val="28"/>
          <w:szCs w:val="28"/>
        </w:rPr>
        <w:t>. Обещания сверхдоходности от инвестиций в криптовалюту или «стартапы». В первом квартале 2026 года фиксировались схемы с использованием брендов крупных банков и поддельные инвестиционные компании.</w:t>
      </w:r>
    </w:p>
    <w:p w14:paraId="5C650B78"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2B75E777" w14:textId="77777777" w:rsidR="001B5BC1" w:rsidRPr="004B1339" w:rsidRDefault="001B5BC1" w:rsidP="001B5BC1">
      <w:pPr>
        <w:spacing w:after="0" w:line="240" w:lineRule="auto"/>
        <w:ind w:firstLine="709"/>
        <w:jc w:val="both"/>
        <w:rPr>
          <w:rFonts w:ascii="Times New Roman" w:hAnsi="Times New Roman" w:cs="Times New Roman"/>
          <w:i/>
          <w:iCs/>
          <w:sz w:val="28"/>
          <w:szCs w:val="28"/>
        </w:rPr>
      </w:pPr>
      <w:r w:rsidRPr="004B1339">
        <w:rPr>
          <w:rFonts w:ascii="Times New Roman" w:hAnsi="Times New Roman" w:cs="Times New Roman"/>
          <w:i/>
          <w:iCs/>
          <w:sz w:val="28"/>
          <w:szCs w:val="28"/>
        </w:rPr>
        <w:t>4. УГРОЗЫ ДЛЯ СТУДЕНТОВ СПО (18–22 года)</w:t>
      </w:r>
    </w:p>
    <w:p w14:paraId="653D9725"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4EA5AD45" w14:textId="7390B104"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Эмоциональная уязвимость: неуверенность в трудоустройстве, желание быстрого заработка.</w:t>
      </w:r>
    </w:p>
    <w:p w14:paraId="095B8602" w14:textId="10E3DF51"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Основные угрозы:</w:t>
      </w:r>
    </w:p>
    <w:p w14:paraId="687718EC" w14:textId="5E5BB2E6" w:rsidR="001B5BC1" w:rsidRPr="001B5BC1" w:rsidRDefault="001B5BC1" w:rsidP="004B1339">
      <w:pPr>
        <w:spacing w:after="0" w:line="240" w:lineRule="auto"/>
        <w:ind w:firstLine="709"/>
        <w:jc w:val="both"/>
        <w:rPr>
          <w:rFonts w:ascii="Times New Roman" w:hAnsi="Times New Roman" w:cs="Times New Roman"/>
          <w:sz w:val="28"/>
          <w:szCs w:val="28"/>
        </w:rPr>
      </w:pPr>
      <w:proofErr w:type="spellStart"/>
      <w:r w:rsidRPr="001B5BC1">
        <w:rPr>
          <w:rFonts w:ascii="Times New Roman" w:hAnsi="Times New Roman" w:cs="Times New Roman"/>
          <w:sz w:val="28"/>
          <w:szCs w:val="28"/>
        </w:rPr>
        <w:t>Дропперство</w:t>
      </w:r>
      <w:proofErr w:type="spellEnd"/>
      <w:r w:rsidRPr="001B5BC1">
        <w:rPr>
          <w:rFonts w:ascii="Times New Roman" w:hAnsi="Times New Roman" w:cs="Times New Roman"/>
          <w:sz w:val="28"/>
          <w:szCs w:val="28"/>
        </w:rPr>
        <w:t xml:space="preserve"> — основной риск. В </w:t>
      </w:r>
      <w:proofErr w:type="spellStart"/>
      <w:r w:rsidRPr="001B5BC1">
        <w:rPr>
          <w:rFonts w:ascii="Times New Roman" w:hAnsi="Times New Roman" w:cs="Times New Roman"/>
          <w:sz w:val="28"/>
          <w:szCs w:val="28"/>
        </w:rPr>
        <w:t>дропперстве</w:t>
      </w:r>
      <w:proofErr w:type="spellEnd"/>
      <w:r w:rsidRPr="001B5BC1">
        <w:rPr>
          <w:rFonts w:ascii="Times New Roman" w:hAnsi="Times New Roman" w:cs="Times New Roman"/>
          <w:sz w:val="28"/>
          <w:szCs w:val="28"/>
        </w:rPr>
        <w:t xml:space="preserve"> в России замешаны более двух миллионов человек. Треть </w:t>
      </w:r>
      <w:proofErr w:type="spellStart"/>
      <w:r w:rsidRPr="001B5BC1">
        <w:rPr>
          <w:rFonts w:ascii="Times New Roman" w:hAnsi="Times New Roman" w:cs="Times New Roman"/>
          <w:sz w:val="28"/>
          <w:szCs w:val="28"/>
        </w:rPr>
        <w:t>дропперов</w:t>
      </w:r>
      <w:proofErr w:type="spellEnd"/>
      <w:r w:rsidRPr="001B5BC1">
        <w:rPr>
          <w:rFonts w:ascii="Times New Roman" w:hAnsi="Times New Roman" w:cs="Times New Roman"/>
          <w:sz w:val="28"/>
          <w:szCs w:val="28"/>
        </w:rPr>
        <w:t xml:space="preserve"> — граждане соседних государств, а </w:t>
      </w:r>
      <w:r w:rsidRPr="001B5BC1">
        <w:rPr>
          <w:rFonts w:ascii="Times New Roman" w:hAnsi="Times New Roman" w:cs="Times New Roman"/>
          <w:sz w:val="28"/>
          <w:szCs w:val="28"/>
        </w:rPr>
        <w:lastRenderedPageBreak/>
        <w:t xml:space="preserve">также выходцы из стран Средней Азии. </w:t>
      </w:r>
      <w:proofErr w:type="spellStart"/>
      <w:r w:rsidRPr="001B5BC1">
        <w:rPr>
          <w:rFonts w:ascii="Times New Roman" w:hAnsi="Times New Roman" w:cs="Times New Roman"/>
          <w:sz w:val="28"/>
          <w:szCs w:val="28"/>
        </w:rPr>
        <w:t>Дропперами</w:t>
      </w:r>
      <w:proofErr w:type="spellEnd"/>
      <w:r w:rsidRPr="001B5BC1">
        <w:rPr>
          <w:rFonts w:ascii="Times New Roman" w:hAnsi="Times New Roman" w:cs="Times New Roman"/>
          <w:sz w:val="28"/>
          <w:szCs w:val="28"/>
        </w:rPr>
        <w:t xml:space="preserve"> становятся обычные люди — студенты, рабочие, безработные, которые вне здравого смысла пытаются заработать</w:t>
      </w:r>
      <w:r w:rsidR="004B1339">
        <w:rPr>
          <w:rFonts w:ascii="Times New Roman" w:hAnsi="Times New Roman" w:cs="Times New Roman"/>
          <w:sz w:val="28"/>
          <w:szCs w:val="28"/>
        </w:rPr>
        <w:t xml:space="preserve"> </w:t>
      </w:r>
      <w:r w:rsidRPr="001B5BC1">
        <w:rPr>
          <w:rFonts w:ascii="Times New Roman" w:hAnsi="Times New Roman" w:cs="Times New Roman"/>
          <w:sz w:val="28"/>
          <w:szCs w:val="28"/>
        </w:rPr>
        <w:t>деньги.</w:t>
      </w:r>
    </w:p>
    <w:p w14:paraId="00F32A95" w14:textId="7EEB13E5"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Мошеннические вакансии. Объявления о работе с завышенной зарплатой, где требуется только «наличие карты любого банка» или предлагается оплатить «обучение» и «вступительный взнос». Это классические «красные флаги» мошенничества.</w:t>
      </w:r>
    </w:p>
    <w:p w14:paraId="45C9E5FD" w14:textId="1B673014"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 xml:space="preserve">Фишинг через маркетплейсы и сервисы доставки. Поддельные клоны </w:t>
      </w:r>
      <w:proofErr w:type="spellStart"/>
      <w:r w:rsidRPr="001B5BC1">
        <w:rPr>
          <w:rFonts w:ascii="Times New Roman" w:hAnsi="Times New Roman" w:cs="Times New Roman"/>
          <w:sz w:val="28"/>
          <w:szCs w:val="28"/>
        </w:rPr>
        <w:t>Ozon</w:t>
      </w:r>
      <w:proofErr w:type="spellEnd"/>
      <w:r w:rsidRPr="001B5BC1">
        <w:rPr>
          <w:rFonts w:ascii="Times New Roman" w:hAnsi="Times New Roman" w:cs="Times New Roman"/>
          <w:sz w:val="28"/>
          <w:szCs w:val="28"/>
        </w:rPr>
        <w:t xml:space="preserve">, </w:t>
      </w:r>
      <w:proofErr w:type="spellStart"/>
      <w:r w:rsidRPr="001B5BC1">
        <w:rPr>
          <w:rFonts w:ascii="Times New Roman" w:hAnsi="Times New Roman" w:cs="Times New Roman"/>
          <w:sz w:val="28"/>
          <w:szCs w:val="28"/>
        </w:rPr>
        <w:t>Wildberries</w:t>
      </w:r>
      <w:proofErr w:type="spellEnd"/>
      <w:r w:rsidRPr="001B5BC1">
        <w:rPr>
          <w:rFonts w:ascii="Times New Roman" w:hAnsi="Times New Roman" w:cs="Times New Roman"/>
          <w:sz w:val="28"/>
          <w:szCs w:val="28"/>
        </w:rPr>
        <w:t xml:space="preserve">, </w:t>
      </w:r>
      <w:proofErr w:type="spellStart"/>
      <w:r w:rsidRPr="001B5BC1">
        <w:rPr>
          <w:rFonts w:ascii="Times New Roman" w:hAnsi="Times New Roman" w:cs="Times New Roman"/>
          <w:sz w:val="28"/>
          <w:szCs w:val="28"/>
        </w:rPr>
        <w:t>Avito</w:t>
      </w:r>
      <w:proofErr w:type="spellEnd"/>
      <w:r w:rsidRPr="001B5BC1">
        <w:rPr>
          <w:rFonts w:ascii="Times New Roman" w:hAnsi="Times New Roman" w:cs="Times New Roman"/>
          <w:sz w:val="28"/>
          <w:szCs w:val="28"/>
        </w:rPr>
        <w:t xml:space="preserve"> и </w:t>
      </w:r>
      <w:proofErr w:type="spellStart"/>
      <w:r w:rsidRPr="001B5BC1">
        <w:rPr>
          <w:rFonts w:ascii="Times New Roman" w:hAnsi="Times New Roman" w:cs="Times New Roman"/>
          <w:sz w:val="28"/>
          <w:szCs w:val="28"/>
        </w:rPr>
        <w:t>Яндекс.Маркет</w:t>
      </w:r>
      <w:proofErr w:type="spellEnd"/>
      <w:r w:rsidRPr="001B5BC1">
        <w:rPr>
          <w:rFonts w:ascii="Times New Roman" w:hAnsi="Times New Roman" w:cs="Times New Roman"/>
          <w:sz w:val="28"/>
          <w:szCs w:val="28"/>
        </w:rPr>
        <w:t xml:space="preserve"> с просьбой подтвердить заказ, оплатить доставку или вернуть средства.</w:t>
      </w:r>
    </w:p>
    <w:p w14:paraId="6D88FAC7"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Социальная инженерия в мессенджерах. Мошенники представляются сотрудниками банков, операторов связи, госорганов. В 2026 году доля фишинга в опасном почтовом трафике выросла на 11%.</w:t>
      </w:r>
    </w:p>
    <w:p w14:paraId="3B09A0F9"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7B7153E2" w14:textId="77777777" w:rsidR="001B5BC1" w:rsidRPr="004B1339" w:rsidRDefault="001B5BC1" w:rsidP="001B5BC1">
      <w:pPr>
        <w:spacing w:after="0" w:line="240" w:lineRule="auto"/>
        <w:ind w:firstLine="709"/>
        <w:jc w:val="both"/>
        <w:rPr>
          <w:rFonts w:ascii="Times New Roman" w:hAnsi="Times New Roman" w:cs="Times New Roman"/>
          <w:i/>
          <w:iCs/>
          <w:sz w:val="28"/>
          <w:szCs w:val="28"/>
        </w:rPr>
      </w:pPr>
      <w:r w:rsidRPr="004B1339">
        <w:rPr>
          <w:rFonts w:ascii="Times New Roman" w:hAnsi="Times New Roman" w:cs="Times New Roman"/>
          <w:i/>
          <w:iCs/>
          <w:sz w:val="28"/>
          <w:szCs w:val="28"/>
        </w:rPr>
        <w:t>5. УГРОЗЫ ДЛЯ СТУДЕНТОВ ВЫСШЕГО ОБРАЗОВАНИЯ</w:t>
      </w:r>
    </w:p>
    <w:p w14:paraId="45AC06BA"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3440E8C8" w14:textId="60AC3AB7"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Эмоциональная уязвимость: профессиональная амбиция, ответственность за будущую квалификацию.</w:t>
      </w:r>
    </w:p>
    <w:p w14:paraId="5D356189" w14:textId="4A557B50"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Основные угрозы:</w:t>
      </w:r>
    </w:p>
    <w:p w14:paraId="61645604" w14:textId="4435B395"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Целевые атаки на образовательные учреждения. APT-группировки активно атакуют российские организации, включая вузы. Активность APT-группировок против российских организаций выросла на 25–30%.</w:t>
      </w:r>
    </w:p>
    <w:p w14:paraId="23A2D84D" w14:textId="5B3726BC"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Компрометация через подрядчиков и партнёров. Атаки на цепочки поставок стали ключевым трендом — злоумышленники получают доступ через доверенных партнёров, обходят проверки и дольше остаются незаметными.</w:t>
      </w:r>
    </w:p>
    <w:p w14:paraId="68310FBE" w14:textId="6DD5CF57"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Кража научных и исследовательских данных. Вредоносные программы, маскирующиеся под легитимные приложения, собирают данные и передают их злоумышленникам.</w:t>
      </w:r>
    </w:p>
    <w:p w14:paraId="3D35C843"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Атаки с использованием ИИ. Хакеры используют искусственный интеллект для генерации адаптивного вредоносного трафика и обхода типовых правил фильтрации. Банк России выпустил специальные рекомендации по обеспечению информационной безопасности при использовании технологий искусственного интеллекта.</w:t>
      </w:r>
    </w:p>
    <w:p w14:paraId="53507CD1"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51D14CE5" w14:textId="77777777" w:rsidR="001B5BC1" w:rsidRPr="004B1339" w:rsidRDefault="001B5BC1" w:rsidP="001B5BC1">
      <w:pPr>
        <w:spacing w:after="0" w:line="240" w:lineRule="auto"/>
        <w:ind w:firstLine="709"/>
        <w:jc w:val="both"/>
        <w:rPr>
          <w:rFonts w:ascii="Times New Roman" w:hAnsi="Times New Roman" w:cs="Times New Roman"/>
          <w:i/>
          <w:iCs/>
          <w:sz w:val="28"/>
          <w:szCs w:val="28"/>
        </w:rPr>
      </w:pPr>
      <w:r w:rsidRPr="004B1339">
        <w:rPr>
          <w:rFonts w:ascii="Times New Roman" w:hAnsi="Times New Roman" w:cs="Times New Roman"/>
          <w:i/>
          <w:iCs/>
          <w:sz w:val="28"/>
          <w:szCs w:val="28"/>
        </w:rPr>
        <w:t>6. УГРОЗЫ ДЛЯ ГОСУДАРСТВЕННЫХ СЛУЖАЩИХ</w:t>
      </w:r>
    </w:p>
    <w:p w14:paraId="657FC767"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2B70CB9C" w14:textId="3E801CAA"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Эмоциональная уязвимость: ответственность перед государством, страх коррупционных рисков.</w:t>
      </w:r>
    </w:p>
    <w:p w14:paraId="2CE3F8D1" w14:textId="53D87A80"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Основные угрозы:</w:t>
      </w:r>
    </w:p>
    <w:p w14:paraId="1C2C5935" w14:textId="32E06B0D"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 xml:space="preserve">Целевые атаки на госсектор с использованием ИИ. Группировка </w:t>
      </w:r>
      <w:proofErr w:type="spellStart"/>
      <w:r w:rsidRPr="001B5BC1">
        <w:rPr>
          <w:rFonts w:ascii="Times New Roman" w:hAnsi="Times New Roman" w:cs="Times New Roman"/>
          <w:sz w:val="28"/>
          <w:szCs w:val="28"/>
        </w:rPr>
        <w:t>Leek</w:t>
      </w:r>
      <w:proofErr w:type="spellEnd"/>
      <w:r w:rsidRPr="001B5BC1">
        <w:rPr>
          <w:rFonts w:ascii="Times New Roman" w:hAnsi="Times New Roman" w:cs="Times New Roman"/>
          <w:sz w:val="28"/>
          <w:szCs w:val="28"/>
        </w:rPr>
        <w:t xml:space="preserve"> </w:t>
      </w:r>
      <w:proofErr w:type="spellStart"/>
      <w:r w:rsidRPr="001B5BC1">
        <w:rPr>
          <w:rFonts w:ascii="Times New Roman" w:hAnsi="Times New Roman" w:cs="Times New Roman"/>
          <w:sz w:val="28"/>
          <w:szCs w:val="28"/>
        </w:rPr>
        <w:t>Likho</w:t>
      </w:r>
      <w:proofErr w:type="spellEnd"/>
      <w:r w:rsidRPr="001B5BC1">
        <w:rPr>
          <w:rFonts w:ascii="Times New Roman" w:hAnsi="Times New Roman" w:cs="Times New Roman"/>
          <w:sz w:val="28"/>
          <w:szCs w:val="28"/>
        </w:rPr>
        <w:t xml:space="preserve"> в 2026 году начала использовать искусственный интеллект в атаках на российские организации, преимущественно из госсектора. Атаки начинаются через </w:t>
      </w:r>
      <w:proofErr w:type="spellStart"/>
      <w:r w:rsidRPr="001B5BC1">
        <w:rPr>
          <w:rFonts w:ascii="Times New Roman" w:hAnsi="Times New Roman" w:cs="Times New Roman"/>
          <w:sz w:val="28"/>
          <w:szCs w:val="28"/>
        </w:rPr>
        <w:t>Telegram</w:t>
      </w:r>
      <w:proofErr w:type="spellEnd"/>
      <w:r w:rsidRPr="001B5BC1">
        <w:rPr>
          <w:rFonts w:ascii="Times New Roman" w:hAnsi="Times New Roman" w:cs="Times New Roman"/>
          <w:sz w:val="28"/>
          <w:szCs w:val="28"/>
        </w:rPr>
        <w:t>, где жертвам отправляют ссылки, замаскированные под легитимные файлы.</w:t>
      </w:r>
    </w:p>
    <w:p w14:paraId="47BAB342" w14:textId="66779070"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lastRenderedPageBreak/>
        <w:t xml:space="preserve">Трояны удалённого доступа для атак на госорганы. </w:t>
      </w:r>
      <w:proofErr w:type="spellStart"/>
      <w:r w:rsidRPr="001B5BC1">
        <w:rPr>
          <w:rFonts w:ascii="Times New Roman" w:hAnsi="Times New Roman" w:cs="Times New Roman"/>
          <w:sz w:val="28"/>
          <w:szCs w:val="28"/>
        </w:rPr>
        <w:t>Кибершпионы</w:t>
      </w:r>
      <w:proofErr w:type="spellEnd"/>
      <w:r w:rsidRPr="001B5BC1">
        <w:rPr>
          <w:rFonts w:ascii="Times New Roman" w:hAnsi="Times New Roman" w:cs="Times New Roman"/>
          <w:sz w:val="28"/>
          <w:szCs w:val="28"/>
        </w:rPr>
        <w:t xml:space="preserve"> Core </w:t>
      </w:r>
      <w:proofErr w:type="spellStart"/>
      <w:r w:rsidRPr="001B5BC1">
        <w:rPr>
          <w:rFonts w:ascii="Times New Roman" w:hAnsi="Times New Roman" w:cs="Times New Roman"/>
          <w:sz w:val="28"/>
          <w:szCs w:val="28"/>
        </w:rPr>
        <w:t>Werewolf</w:t>
      </w:r>
      <w:proofErr w:type="spellEnd"/>
      <w:r w:rsidRPr="001B5BC1">
        <w:rPr>
          <w:rFonts w:ascii="Times New Roman" w:hAnsi="Times New Roman" w:cs="Times New Roman"/>
          <w:sz w:val="28"/>
          <w:szCs w:val="28"/>
        </w:rPr>
        <w:t xml:space="preserve"> создали троян удалённого доступа, использовавшийся в атаках на предприятия ОПК и органы государственной власти.</w:t>
      </w:r>
    </w:p>
    <w:p w14:paraId="06DE5BBD" w14:textId="13ECF3CE"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Фишинг под государственные сервисы. Мошенники создают фейковые порталы Госуслуг, поддельные страницы ведомств для «верификации» и «проверки безопасности».</w:t>
      </w:r>
    </w:p>
    <w:p w14:paraId="05145533" w14:textId="0451D485"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Угрозы служебной информации. Вредоносные программы способны собирать данные о компьютере, выполнять команды удалённо, загружать дополнительные модули и закрепляться в системе.</w:t>
      </w:r>
    </w:p>
    <w:p w14:paraId="78152884"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Атаки на критическую инфраструктуру. В 2026 году ожидаются более мощные удары по критической инфраструктуре с расчётом на долгую деградацию сервисов, а не на краткий сбой.</w:t>
      </w:r>
    </w:p>
    <w:p w14:paraId="5EC0497C"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11D00BDE" w14:textId="77777777" w:rsidR="001B5BC1" w:rsidRPr="004B1339" w:rsidRDefault="001B5BC1" w:rsidP="001B5BC1">
      <w:pPr>
        <w:spacing w:after="0" w:line="240" w:lineRule="auto"/>
        <w:ind w:firstLine="709"/>
        <w:jc w:val="both"/>
        <w:rPr>
          <w:rFonts w:ascii="Times New Roman" w:hAnsi="Times New Roman" w:cs="Times New Roman"/>
          <w:i/>
          <w:iCs/>
          <w:sz w:val="28"/>
          <w:szCs w:val="28"/>
        </w:rPr>
      </w:pPr>
      <w:r w:rsidRPr="004B1339">
        <w:rPr>
          <w:rFonts w:ascii="Times New Roman" w:hAnsi="Times New Roman" w:cs="Times New Roman"/>
          <w:i/>
          <w:iCs/>
          <w:sz w:val="28"/>
          <w:szCs w:val="28"/>
        </w:rPr>
        <w:t>7. УГРОЗЫ ДЛЯ ГРАЖДАН</w:t>
      </w:r>
    </w:p>
    <w:p w14:paraId="7563F3C0" w14:textId="77777777" w:rsidR="001B5BC1" w:rsidRPr="001B5BC1" w:rsidRDefault="001B5BC1" w:rsidP="001B5BC1">
      <w:pPr>
        <w:spacing w:after="0" w:line="240" w:lineRule="auto"/>
        <w:ind w:firstLine="709"/>
        <w:jc w:val="both"/>
        <w:rPr>
          <w:rFonts w:ascii="Times New Roman" w:hAnsi="Times New Roman" w:cs="Times New Roman"/>
          <w:sz w:val="28"/>
          <w:szCs w:val="28"/>
        </w:rPr>
      </w:pPr>
    </w:p>
    <w:p w14:paraId="6D4397FE" w14:textId="5252AC03"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Эмоциональная уязвимость: страх потери имущества, неуверенность в цифровой среде.</w:t>
      </w:r>
    </w:p>
    <w:p w14:paraId="675F7E1B" w14:textId="489DC3AF"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Основные угрозы:</w:t>
      </w:r>
    </w:p>
    <w:p w14:paraId="22FB3ACB" w14:textId="6768ED2F"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Финансовый ущерб от кибермошенничества. Российские предприятия понесли убытки в 1,4 млрд рублей ($16,29 млн) от кибермошенничества за первое полугодие 2026 года. Банки предотвратили около 34 млн попыток хищений на сумму примерно 3,7 трлн рублей.</w:t>
      </w:r>
    </w:p>
    <w:p w14:paraId="174C8ACE" w14:textId="3F601165"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Рост социальной инженерии. Количество атак с использованием социальной инженерии в первом квартале 2026 года выросло на 37,52% по сравнению с четвёртым кварталом 2025 года. Мошенники воздействуют на чувства жертвы — вызывают страх, тревогу, жалость и действуют внезапно.</w:t>
      </w:r>
    </w:p>
    <w:p w14:paraId="358D477C" w14:textId="63882A0E"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Поддельные квитанции и платежи за ЖКХ. Распространение фальшивых платёжных документов, где жертву просят оплатить «задолженность» по новой ссылке.</w:t>
      </w:r>
    </w:p>
    <w:p w14:paraId="703A62AC" w14:textId="79C2372B"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Фейковые «горящие туры» и предложения о знакомствах. Слишком низкие цены на туры и общение на сайтах знакомств с последующим выманиванием денег и личной информации.</w:t>
      </w:r>
    </w:p>
    <w:p w14:paraId="0D2BB035" w14:textId="2ACB75E4"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 xml:space="preserve">Мошенничество на фоне внедрения цифрового рубля. Звонки с требованиями «перевести деньги на безопасный счёт» или «подтвердить участие в программе цифрового рубля». Эксперты </w:t>
      </w:r>
      <w:proofErr w:type="spellStart"/>
      <w:r w:rsidRPr="001B5BC1">
        <w:rPr>
          <w:rFonts w:ascii="Times New Roman" w:hAnsi="Times New Roman" w:cs="Times New Roman"/>
          <w:sz w:val="28"/>
          <w:szCs w:val="28"/>
        </w:rPr>
        <w:t>Роскачества</w:t>
      </w:r>
      <w:proofErr w:type="spellEnd"/>
      <w:r w:rsidRPr="001B5BC1">
        <w:rPr>
          <w:rFonts w:ascii="Times New Roman" w:hAnsi="Times New Roman" w:cs="Times New Roman"/>
          <w:sz w:val="28"/>
          <w:szCs w:val="28"/>
        </w:rPr>
        <w:t xml:space="preserve"> рекомендуют немедленно положить трубку и перезвонить в банк по официальному номеру.</w:t>
      </w:r>
    </w:p>
    <w:p w14:paraId="3E261C42" w14:textId="77777777" w:rsidR="004B1339" w:rsidRDefault="004B1339" w:rsidP="004B1339">
      <w:pPr>
        <w:spacing w:after="0" w:line="240" w:lineRule="auto"/>
        <w:ind w:firstLine="709"/>
        <w:jc w:val="both"/>
        <w:rPr>
          <w:rFonts w:ascii="Times New Roman" w:hAnsi="Times New Roman" w:cs="Times New Roman"/>
          <w:sz w:val="28"/>
          <w:szCs w:val="28"/>
        </w:rPr>
      </w:pPr>
    </w:p>
    <w:p w14:paraId="6D3D1913" w14:textId="0E99D251" w:rsidR="001B5BC1" w:rsidRDefault="001B5BC1" w:rsidP="004B1339">
      <w:pPr>
        <w:spacing w:after="0" w:line="240" w:lineRule="auto"/>
        <w:ind w:firstLine="709"/>
        <w:jc w:val="center"/>
        <w:rPr>
          <w:rFonts w:ascii="Times New Roman" w:hAnsi="Times New Roman" w:cs="Times New Roman"/>
          <w:b/>
          <w:bCs/>
          <w:i/>
          <w:iCs/>
          <w:sz w:val="28"/>
          <w:szCs w:val="28"/>
          <w:u w:val="single"/>
        </w:rPr>
      </w:pPr>
      <w:r w:rsidRPr="004B1339">
        <w:rPr>
          <w:rFonts w:ascii="Times New Roman" w:hAnsi="Times New Roman" w:cs="Times New Roman"/>
          <w:b/>
          <w:bCs/>
          <w:i/>
          <w:iCs/>
          <w:sz w:val="28"/>
          <w:szCs w:val="28"/>
          <w:u w:val="single"/>
        </w:rPr>
        <w:t>Как защититься: Ключевые рекомендации</w:t>
      </w:r>
    </w:p>
    <w:p w14:paraId="7C89EB89" w14:textId="77777777" w:rsidR="004B1339" w:rsidRPr="004B1339" w:rsidRDefault="004B1339" w:rsidP="004B1339">
      <w:pPr>
        <w:spacing w:after="0" w:line="240" w:lineRule="auto"/>
        <w:ind w:firstLine="709"/>
        <w:jc w:val="center"/>
        <w:rPr>
          <w:rFonts w:ascii="Times New Roman" w:hAnsi="Times New Roman" w:cs="Times New Roman"/>
          <w:b/>
          <w:bCs/>
          <w:i/>
          <w:iCs/>
          <w:sz w:val="28"/>
          <w:szCs w:val="28"/>
          <w:u w:val="single"/>
        </w:rPr>
      </w:pPr>
    </w:p>
    <w:p w14:paraId="4577C225" w14:textId="5716D79B" w:rsidR="001B5BC1" w:rsidRPr="001B5BC1" w:rsidRDefault="001B5BC1" w:rsidP="004B1339">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1. Никогда не переходите по подозрительным ссылкам — даже если они пришли от знакомых. Мошенники взламывают аккаунты и рассылают вредоносные ссылки от имени друзей и родственников.</w:t>
      </w:r>
    </w:p>
    <w:p w14:paraId="1E5FE7C0"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2. Не сообщайте коды из СМС и данные карты — никому, даже если звонящий представляется сотрудником банка, госоргана или школы.</w:t>
      </w:r>
    </w:p>
    <w:p w14:paraId="604A7036"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lastRenderedPageBreak/>
        <w:t>3. Проверяйте дату создания сайта и отзывы — зарегистрированные недавно сайты без упоминаний в интернете — фишинговые.</w:t>
      </w:r>
    </w:p>
    <w:p w14:paraId="22BFC20D"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4. Настройте приватность в мессенджерах — ограничьте возможность добавления в группы и чаты, отключите поиск профиля по номеру.</w:t>
      </w:r>
    </w:p>
    <w:p w14:paraId="31843EEC" w14:textId="77777777" w:rsidR="001B5BC1" w:rsidRP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5. Обсуждайте угрозы с детьми — не ругайте за ошибки, чтобы из-за страха наказания они не скрывали факты шантажа или общения с вербовщиками.</w:t>
      </w:r>
    </w:p>
    <w:p w14:paraId="396EA12D" w14:textId="77777777" w:rsidR="001B5BC1" w:rsidRDefault="001B5BC1" w:rsidP="001B5BC1">
      <w:pPr>
        <w:spacing w:after="0" w:line="240" w:lineRule="auto"/>
        <w:ind w:firstLine="709"/>
        <w:jc w:val="both"/>
        <w:rPr>
          <w:rFonts w:ascii="Times New Roman" w:hAnsi="Times New Roman" w:cs="Times New Roman"/>
          <w:sz w:val="28"/>
          <w:szCs w:val="28"/>
        </w:rPr>
      </w:pPr>
      <w:r w:rsidRPr="001B5BC1">
        <w:rPr>
          <w:rFonts w:ascii="Times New Roman" w:hAnsi="Times New Roman" w:cs="Times New Roman"/>
          <w:sz w:val="28"/>
          <w:szCs w:val="28"/>
        </w:rPr>
        <w:t>6. Используйте двухфакторную аутентификацию для всех важных аккаунтов — Госуслуг, банковских приложений, почты.</w:t>
      </w:r>
    </w:p>
    <w:p w14:paraId="37401E96" w14:textId="77777777" w:rsidR="00236178" w:rsidRDefault="00236178" w:rsidP="001B5BC1">
      <w:pPr>
        <w:spacing w:after="0" w:line="240" w:lineRule="auto"/>
        <w:ind w:firstLine="709"/>
        <w:jc w:val="both"/>
        <w:rPr>
          <w:rFonts w:ascii="Times New Roman" w:hAnsi="Times New Roman" w:cs="Times New Roman"/>
          <w:sz w:val="28"/>
          <w:szCs w:val="28"/>
        </w:rPr>
      </w:pPr>
    </w:p>
    <w:p w14:paraId="119D329A" w14:textId="77777777" w:rsidR="00236178" w:rsidRPr="00236178" w:rsidRDefault="00236178" w:rsidP="00236178">
      <w:pPr>
        <w:spacing w:after="0" w:line="240" w:lineRule="auto"/>
        <w:ind w:firstLine="709"/>
        <w:jc w:val="center"/>
        <w:rPr>
          <w:rFonts w:ascii="Times New Roman" w:hAnsi="Times New Roman" w:cs="Times New Roman"/>
          <w:b/>
          <w:bCs/>
          <w:i/>
          <w:iCs/>
          <w:sz w:val="28"/>
          <w:szCs w:val="28"/>
          <w:lang w:val="en-US"/>
        </w:rPr>
      </w:pPr>
      <w:r w:rsidRPr="00236178">
        <w:rPr>
          <w:rFonts w:ascii="Times New Roman" w:hAnsi="Times New Roman" w:cs="Times New Roman"/>
          <w:b/>
          <w:bCs/>
          <w:i/>
          <w:iCs/>
          <w:sz w:val="28"/>
          <w:szCs w:val="28"/>
          <w:lang w:val="en-US"/>
        </w:rPr>
        <w:t>THREAT LIBRARY</w:t>
      </w:r>
    </w:p>
    <w:p w14:paraId="56AB0AE5"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4761797F" w14:textId="33F1FF73"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Today, there is a predominance of the latest cyber threats affecting every category of citizens. In 2026, the number of incidents related to the spread of malicious software increased 7.7 times compared to the previous year. In the first four months of 2026, the number of malicious programs used in attacks on Russian companies grew almost 18 times – to 1,174 samples.</w:t>
      </w:r>
    </w:p>
    <w:p w14:paraId="7A26C532" w14:textId="65E1BACA"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Hacker groups have begun using artificial intelligence to “fine‑tune” attacks for specific targets. Attackers employ large language models to generate unique variants of malicious scripts and change the names of tools for each specific victim.</w:t>
      </w:r>
    </w:p>
    <w:p w14:paraId="7EA3EC1F" w14:textId="1FC7B352"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 xml:space="preserve">At least 30% of all known </w:t>
      </w:r>
      <w:proofErr w:type="spellStart"/>
      <w:r w:rsidRPr="00236178">
        <w:rPr>
          <w:rFonts w:ascii="Times New Roman" w:hAnsi="Times New Roman" w:cs="Times New Roman"/>
          <w:sz w:val="28"/>
          <w:szCs w:val="28"/>
          <w:lang w:val="en-US"/>
        </w:rPr>
        <w:t>cyber attacks</w:t>
      </w:r>
      <w:proofErr w:type="spellEnd"/>
      <w:r w:rsidRPr="00236178">
        <w:rPr>
          <w:rFonts w:ascii="Times New Roman" w:hAnsi="Times New Roman" w:cs="Times New Roman"/>
          <w:sz w:val="28"/>
          <w:szCs w:val="28"/>
          <w:lang w:val="en-US"/>
        </w:rPr>
        <w:t xml:space="preserve"> in 2025 were carried out through the compromise of subcontractors – a trend that continues in 2026.</w:t>
      </w:r>
    </w:p>
    <w:p w14:paraId="16B0FD36" w14:textId="484E3428" w:rsid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The average volume of a single data leak in Russia reached 3.27 million records, which is 26% more than in 2024. In total, 767 million records were stolen during 2025.</w:t>
      </w:r>
    </w:p>
    <w:p w14:paraId="083937EF" w14:textId="77777777" w:rsidR="00236178" w:rsidRPr="00236178" w:rsidRDefault="00236178" w:rsidP="00236178">
      <w:pPr>
        <w:spacing w:after="0" w:line="240" w:lineRule="auto"/>
        <w:ind w:firstLine="709"/>
        <w:jc w:val="both"/>
        <w:rPr>
          <w:rFonts w:ascii="Times New Roman" w:hAnsi="Times New Roman" w:cs="Times New Roman"/>
          <w:sz w:val="28"/>
          <w:szCs w:val="28"/>
        </w:rPr>
      </w:pPr>
    </w:p>
    <w:p w14:paraId="1EEECE05" w14:textId="77777777" w:rsidR="00236178" w:rsidRPr="00236178" w:rsidRDefault="00236178" w:rsidP="00236178">
      <w:pPr>
        <w:spacing w:after="0" w:line="240" w:lineRule="auto"/>
        <w:ind w:firstLine="709"/>
        <w:jc w:val="center"/>
        <w:rPr>
          <w:rFonts w:ascii="Times New Roman" w:hAnsi="Times New Roman" w:cs="Times New Roman"/>
          <w:b/>
          <w:bCs/>
          <w:i/>
          <w:iCs/>
          <w:sz w:val="28"/>
          <w:szCs w:val="28"/>
          <w:lang w:val="en-US"/>
        </w:rPr>
      </w:pPr>
      <w:r w:rsidRPr="00236178">
        <w:rPr>
          <w:rFonts w:ascii="Times New Roman" w:hAnsi="Times New Roman" w:cs="Times New Roman"/>
          <w:b/>
          <w:bCs/>
          <w:i/>
          <w:iCs/>
          <w:sz w:val="28"/>
          <w:szCs w:val="28"/>
          <w:lang w:val="en-US"/>
        </w:rPr>
        <w:t>OVERVIEW OF THREATS IN BRICS COUNTRIES</w:t>
      </w:r>
    </w:p>
    <w:p w14:paraId="4A6261A5" w14:textId="77777777" w:rsidR="00236178" w:rsidRPr="00236178" w:rsidRDefault="00236178" w:rsidP="00236178">
      <w:pPr>
        <w:spacing w:after="0" w:line="240" w:lineRule="auto"/>
        <w:ind w:firstLine="709"/>
        <w:jc w:val="both"/>
        <w:rPr>
          <w:rFonts w:ascii="Times New Roman" w:hAnsi="Times New Roman" w:cs="Times New Roman"/>
          <w:b/>
          <w:bCs/>
          <w:i/>
          <w:iCs/>
          <w:sz w:val="28"/>
          <w:szCs w:val="28"/>
          <w:lang w:val="en-US"/>
        </w:rPr>
      </w:pPr>
    </w:p>
    <w:p w14:paraId="7275E639" w14:textId="1623739D"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According to Cybersecurity Ventures (2025), cybercrime cost the global economy USD 10.5 trillion, with BRICS countries accounting for losses exceeding USD 2 trillion.</w:t>
      </w:r>
    </w:p>
    <w:p w14:paraId="2720BCEE" w14:textId="691712D1"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 xml:space="preserve">In China, the number of </w:t>
      </w:r>
      <w:proofErr w:type="spellStart"/>
      <w:r w:rsidRPr="00236178">
        <w:rPr>
          <w:rFonts w:ascii="Times New Roman" w:hAnsi="Times New Roman" w:cs="Times New Roman"/>
          <w:sz w:val="28"/>
          <w:szCs w:val="28"/>
          <w:lang w:val="en-US"/>
        </w:rPr>
        <w:t>cyber attacks</w:t>
      </w:r>
      <w:proofErr w:type="spellEnd"/>
      <w:r w:rsidRPr="00236178">
        <w:rPr>
          <w:rFonts w:ascii="Times New Roman" w:hAnsi="Times New Roman" w:cs="Times New Roman"/>
          <w:sz w:val="28"/>
          <w:szCs w:val="28"/>
          <w:lang w:val="en-US"/>
        </w:rPr>
        <w:t xml:space="preserve"> increased by almost 30% over the past year; Brazil faced a sharp rise in cyber threats; and in India, every sixth company suffered from operational disruptions or data loss.</w:t>
      </w:r>
    </w:p>
    <w:p w14:paraId="528E7CA8" w14:textId="3539D263"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 xml:space="preserve">Back in 2025, attacks on various sectors in Russia, including government agencies, IT companies and banks, tripled. Sberbank successfully repelled twice as many </w:t>
      </w:r>
      <w:proofErr w:type="spellStart"/>
      <w:r w:rsidRPr="00236178">
        <w:rPr>
          <w:rFonts w:ascii="Times New Roman" w:hAnsi="Times New Roman" w:cs="Times New Roman"/>
          <w:sz w:val="28"/>
          <w:szCs w:val="28"/>
          <w:lang w:val="en-US"/>
        </w:rPr>
        <w:t>cyber attacks</w:t>
      </w:r>
      <w:proofErr w:type="spellEnd"/>
      <w:r w:rsidRPr="00236178">
        <w:rPr>
          <w:rFonts w:ascii="Times New Roman" w:hAnsi="Times New Roman" w:cs="Times New Roman"/>
          <w:sz w:val="28"/>
          <w:szCs w:val="28"/>
          <w:lang w:val="en-US"/>
        </w:rPr>
        <w:t xml:space="preserve"> on its infrastructure this year as it did the year before.</w:t>
      </w:r>
    </w:p>
    <w:p w14:paraId="2855B842" w14:textId="0649007A"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For BRICS countries, digital transformation has become both a driver of development and a source of new risks – and systemic risks at that. Attacks on critical infrastructure – energy, transport and finance – are becoming most tangible.</w:t>
      </w:r>
    </w:p>
    <w:p w14:paraId="0B524AC1" w14:textId="39A3FA00"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 xml:space="preserve">Experts note country‑specific features: in Brazil, fraudsters actively counterfeit e‑commerce platforms; in Russia, they impersonate government officials; and in South Africa, they create investment traps. However, all these incidents are united by global IT crime, where attacks originate from different </w:t>
      </w:r>
      <w:r w:rsidRPr="00236178">
        <w:rPr>
          <w:rFonts w:ascii="Times New Roman" w:hAnsi="Times New Roman" w:cs="Times New Roman"/>
          <w:sz w:val="28"/>
          <w:szCs w:val="28"/>
          <w:lang w:val="en-US"/>
        </w:rPr>
        <w:lastRenderedPageBreak/>
        <w:t>countries and are carried out by professional groups bound by a common logic and goal – extracting profit through digital technologies and user trust.</w:t>
      </w:r>
    </w:p>
    <w:p w14:paraId="6F0A754C"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Cybersecurity became one of the key topics of discussion at the 2026 BRICS Summit in India. At the 16th BRICS National Security Advisors meeting in New Delhi, participants called for deeper cooperation against cyber threats, identifying cybersecurity, energy security and food security among the major non‑traditional challenges.</w:t>
      </w:r>
    </w:p>
    <w:p w14:paraId="7D371A1C" w14:textId="09EFC364" w:rsidR="00236178" w:rsidRPr="00236178" w:rsidRDefault="00236178" w:rsidP="00236178">
      <w:pPr>
        <w:spacing w:after="0" w:line="240" w:lineRule="auto"/>
        <w:jc w:val="both"/>
        <w:rPr>
          <w:rFonts w:ascii="Times New Roman" w:hAnsi="Times New Roman" w:cs="Times New Roman"/>
          <w:sz w:val="28"/>
          <w:szCs w:val="28"/>
        </w:rPr>
      </w:pPr>
    </w:p>
    <w:p w14:paraId="45F1971D" w14:textId="77777777" w:rsidR="00236178" w:rsidRPr="00236178" w:rsidRDefault="00236178" w:rsidP="00236178">
      <w:pPr>
        <w:spacing w:after="0" w:line="240" w:lineRule="auto"/>
        <w:ind w:firstLine="709"/>
        <w:jc w:val="center"/>
        <w:rPr>
          <w:rFonts w:ascii="Times New Roman" w:hAnsi="Times New Roman" w:cs="Times New Roman"/>
          <w:i/>
          <w:iCs/>
          <w:sz w:val="28"/>
          <w:szCs w:val="28"/>
          <w:lang w:val="en-US"/>
        </w:rPr>
      </w:pPr>
      <w:r w:rsidRPr="00236178">
        <w:rPr>
          <w:rFonts w:ascii="Times New Roman" w:hAnsi="Times New Roman" w:cs="Times New Roman"/>
          <w:i/>
          <w:iCs/>
          <w:sz w:val="28"/>
          <w:szCs w:val="28"/>
          <w:lang w:val="en-US"/>
        </w:rPr>
        <w:t>1. THREATS BASED ON ARTIFICIAL INTELLIGENCE (AI)</w:t>
      </w:r>
    </w:p>
    <w:p w14:paraId="603EFF96"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0C39D15F" w14:textId="4E279B1C"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AI as a hacker tool. In 2025, the trend of effective use of neural networks by hackers became even more evident. AI automates infrastructure analysis, phishing, vulnerability selection, and helps scale attacks. Chinese Foreign Minister Wang Yi noted that new technologies, represented by artificial intelligence, are profoundly reshaping the landscape of cyberspace.</w:t>
      </w:r>
    </w:p>
    <w:p w14:paraId="2A97EE0D" w14:textId="60765B75"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Global digital governance deficit. Cybersecurity has become a global issue, and the deficit in global digital governance is growing. BRICS countries must jointly protect international rules in cyberspace and counter the creation of division and confrontation.</w:t>
      </w:r>
    </w:p>
    <w:p w14:paraId="219429FD"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 xml:space="preserve">Disinformation and deepfake threats. BRICS documents </w:t>
      </w:r>
      <w:proofErr w:type="spellStart"/>
      <w:r w:rsidRPr="00236178">
        <w:rPr>
          <w:rFonts w:ascii="Times New Roman" w:hAnsi="Times New Roman" w:cs="Times New Roman"/>
          <w:sz w:val="28"/>
          <w:szCs w:val="28"/>
          <w:lang w:val="en-US"/>
        </w:rPr>
        <w:t>emphasise</w:t>
      </w:r>
      <w:proofErr w:type="spellEnd"/>
      <w:r w:rsidRPr="00236178">
        <w:rPr>
          <w:rFonts w:ascii="Times New Roman" w:hAnsi="Times New Roman" w:cs="Times New Roman"/>
          <w:sz w:val="28"/>
          <w:szCs w:val="28"/>
          <w:lang w:val="en-US"/>
        </w:rPr>
        <w:t xml:space="preserve"> the need to strengthen cooperation against cybercrime and the misuse of digital technologies, including malware, data security threats, disinformation, hate speech and deepfakes.</w:t>
      </w:r>
    </w:p>
    <w:p w14:paraId="34FC45E8" w14:textId="5137DD83" w:rsidR="00236178" w:rsidRPr="00236178" w:rsidRDefault="00236178" w:rsidP="00236178">
      <w:pPr>
        <w:spacing w:after="0" w:line="240" w:lineRule="auto"/>
        <w:jc w:val="both"/>
        <w:rPr>
          <w:rFonts w:ascii="Times New Roman" w:hAnsi="Times New Roman" w:cs="Times New Roman"/>
          <w:sz w:val="28"/>
          <w:szCs w:val="28"/>
        </w:rPr>
      </w:pPr>
    </w:p>
    <w:p w14:paraId="4D12A53B" w14:textId="77777777" w:rsidR="00236178" w:rsidRPr="00236178" w:rsidRDefault="00236178" w:rsidP="00236178">
      <w:pPr>
        <w:spacing w:after="0" w:line="240" w:lineRule="auto"/>
        <w:ind w:firstLine="709"/>
        <w:jc w:val="center"/>
        <w:rPr>
          <w:rFonts w:ascii="Times New Roman" w:hAnsi="Times New Roman" w:cs="Times New Roman"/>
          <w:i/>
          <w:iCs/>
          <w:sz w:val="28"/>
          <w:szCs w:val="28"/>
          <w:lang w:val="en-US"/>
        </w:rPr>
      </w:pPr>
      <w:r w:rsidRPr="00236178">
        <w:rPr>
          <w:rFonts w:ascii="Times New Roman" w:hAnsi="Times New Roman" w:cs="Times New Roman"/>
          <w:i/>
          <w:iCs/>
          <w:sz w:val="28"/>
          <w:szCs w:val="28"/>
          <w:lang w:val="en-US"/>
        </w:rPr>
        <w:t>2. THREATS TO THE FINANCIAL SECTOR OF BRICS COUNTRIES</w:t>
      </w:r>
    </w:p>
    <w:p w14:paraId="5F599B01" w14:textId="77777777" w:rsidR="00236178" w:rsidRPr="00236178" w:rsidRDefault="00236178" w:rsidP="00236178">
      <w:pPr>
        <w:spacing w:after="0" w:line="240" w:lineRule="auto"/>
        <w:ind w:firstLine="709"/>
        <w:jc w:val="center"/>
        <w:rPr>
          <w:rFonts w:ascii="Times New Roman" w:hAnsi="Times New Roman" w:cs="Times New Roman"/>
          <w:i/>
          <w:iCs/>
          <w:sz w:val="28"/>
          <w:szCs w:val="28"/>
          <w:lang w:val="en-US"/>
        </w:rPr>
      </w:pPr>
    </w:p>
    <w:p w14:paraId="078E8472" w14:textId="6739BC09"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 xml:space="preserve">BRICS central banks strengthen cyber </w:t>
      </w:r>
      <w:proofErr w:type="spellStart"/>
      <w:r w:rsidRPr="00236178">
        <w:rPr>
          <w:rFonts w:ascii="Times New Roman" w:hAnsi="Times New Roman" w:cs="Times New Roman"/>
          <w:sz w:val="28"/>
          <w:szCs w:val="28"/>
          <w:lang w:val="en-US"/>
        </w:rPr>
        <w:t>defence</w:t>
      </w:r>
      <w:proofErr w:type="spellEnd"/>
      <w:r w:rsidRPr="00236178">
        <w:rPr>
          <w:rFonts w:ascii="Times New Roman" w:hAnsi="Times New Roman" w:cs="Times New Roman"/>
          <w:sz w:val="28"/>
          <w:szCs w:val="28"/>
          <w:lang w:val="en-US"/>
        </w:rPr>
        <w:t xml:space="preserve">. In November 2025, the Central Bank of the UAE conducted the 2nd Cyber Exercise for BRICS Central Banks. Participants from the central banks of the member countries were subjected to specially designed simulated </w:t>
      </w:r>
      <w:proofErr w:type="spellStart"/>
      <w:r w:rsidRPr="00236178">
        <w:rPr>
          <w:rFonts w:ascii="Times New Roman" w:hAnsi="Times New Roman" w:cs="Times New Roman"/>
          <w:sz w:val="28"/>
          <w:szCs w:val="28"/>
          <w:lang w:val="en-US"/>
        </w:rPr>
        <w:t>cyber attacks</w:t>
      </w:r>
      <w:proofErr w:type="spellEnd"/>
      <w:r w:rsidRPr="00236178">
        <w:rPr>
          <w:rFonts w:ascii="Times New Roman" w:hAnsi="Times New Roman" w:cs="Times New Roman"/>
          <w:sz w:val="28"/>
          <w:szCs w:val="28"/>
          <w:lang w:val="en-US"/>
        </w:rPr>
        <w:t>, allowing them to assess their real‑time response capabilities, identify strengths and areas for improvement.</w:t>
      </w:r>
    </w:p>
    <w:p w14:paraId="3F26B6C1" w14:textId="1E1E5152"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Central Bank Digital Currencies (CBDCs) as a new target. The introduction of CBDCs creates a new</w:t>
      </w:r>
      <w:r w:rsidRPr="00236178">
        <w:rPr>
          <w:rFonts w:ascii="Times New Roman" w:hAnsi="Times New Roman" w:cs="Times New Roman"/>
          <w:sz w:val="28"/>
          <w:szCs w:val="28"/>
          <w:lang w:val="en-US"/>
        </w:rPr>
        <w:t xml:space="preserve"> </w:t>
      </w:r>
      <w:proofErr w:type="spellStart"/>
      <w:r w:rsidRPr="00236178">
        <w:rPr>
          <w:rFonts w:ascii="Times New Roman" w:hAnsi="Times New Roman" w:cs="Times New Roman"/>
          <w:sz w:val="28"/>
          <w:szCs w:val="28"/>
          <w:lang w:val="en-US"/>
        </w:rPr>
        <w:t>lass</w:t>
      </w:r>
      <w:proofErr w:type="spellEnd"/>
      <w:r w:rsidRPr="00236178">
        <w:rPr>
          <w:rFonts w:ascii="Times New Roman" w:hAnsi="Times New Roman" w:cs="Times New Roman"/>
          <w:sz w:val="28"/>
          <w:szCs w:val="28"/>
          <w:lang w:val="en-US"/>
        </w:rPr>
        <w:t xml:space="preserve"> of digital assets operating under sovereign control but exposed to cyber and operational risks. Interoperability between BRICS countries generates complex risk vectors: data disclosure across jurisdictions, consensus manipulation and erosion of privacy.</w:t>
      </w:r>
    </w:p>
    <w:p w14:paraId="1E455180" w14:textId="0C2285B1"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Attacks on financial institutions. In BRICS countries, the threat has sharply increased: China reported a nearly 30% rise in cyber incidents, and Brazil reported more sophisticated attacks on banks and e‑commerce companies.</w:t>
      </w:r>
    </w:p>
    <w:p w14:paraId="7A344E63" w14:textId="5FADEDCA" w:rsid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Vishing (voice phishing). The number of vishing cases worldwide has increased by a third over the past three years, affecting approximately 600 million people, with half of all cases occurring in the Asia‑Pacific region.</w:t>
      </w:r>
    </w:p>
    <w:p w14:paraId="3C3D84BB" w14:textId="77777777" w:rsidR="00236178" w:rsidRDefault="00236178" w:rsidP="00236178">
      <w:pPr>
        <w:spacing w:after="0" w:line="240" w:lineRule="auto"/>
        <w:ind w:firstLine="709"/>
        <w:jc w:val="both"/>
        <w:rPr>
          <w:rFonts w:ascii="Times New Roman" w:hAnsi="Times New Roman" w:cs="Times New Roman"/>
          <w:sz w:val="28"/>
          <w:szCs w:val="28"/>
        </w:rPr>
      </w:pPr>
    </w:p>
    <w:p w14:paraId="3CCFC540" w14:textId="77777777" w:rsidR="00236178" w:rsidRDefault="00236178" w:rsidP="00236178">
      <w:pPr>
        <w:spacing w:after="0" w:line="240" w:lineRule="auto"/>
        <w:ind w:firstLine="709"/>
        <w:jc w:val="both"/>
        <w:rPr>
          <w:rFonts w:ascii="Times New Roman" w:hAnsi="Times New Roman" w:cs="Times New Roman"/>
          <w:sz w:val="28"/>
          <w:szCs w:val="28"/>
        </w:rPr>
      </w:pPr>
    </w:p>
    <w:p w14:paraId="62D57D74" w14:textId="77777777" w:rsidR="00236178" w:rsidRDefault="00236178" w:rsidP="00236178">
      <w:pPr>
        <w:spacing w:after="0" w:line="240" w:lineRule="auto"/>
        <w:ind w:firstLine="709"/>
        <w:jc w:val="both"/>
        <w:rPr>
          <w:rFonts w:ascii="Times New Roman" w:hAnsi="Times New Roman" w:cs="Times New Roman"/>
          <w:sz w:val="28"/>
          <w:szCs w:val="28"/>
        </w:rPr>
      </w:pPr>
    </w:p>
    <w:p w14:paraId="6C5F1CC6" w14:textId="77777777" w:rsidR="00236178" w:rsidRPr="00236178" w:rsidRDefault="00236178" w:rsidP="00236178">
      <w:pPr>
        <w:spacing w:after="0" w:line="240" w:lineRule="auto"/>
        <w:ind w:firstLine="709"/>
        <w:jc w:val="both"/>
        <w:rPr>
          <w:rFonts w:ascii="Times New Roman" w:hAnsi="Times New Roman" w:cs="Times New Roman"/>
          <w:sz w:val="28"/>
          <w:szCs w:val="28"/>
        </w:rPr>
      </w:pPr>
    </w:p>
    <w:p w14:paraId="43B02E44" w14:textId="77777777" w:rsidR="00236178" w:rsidRPr="00236178" w:rsidRDefault="00236178" w:rsidP="00236178">
      <w:pPr>
        <w:spacing w:after="0" w:line="240" w:lineRule="auto"/>
        <w:ind w:firstLine="709"/>
        <w:jc w:val="center"/>
        <w:rPr>
          <w:rFonts w:ascii="Times New Roman" w:hAnsi="Times New Roman" w:cs="Times New Roman"/>
          <w:i/>
          <w:iCs/>
          <w:sz w:val="28"/>
          <w:szCs w:val="28"/>
          <w:lang w:val="en-US"/>
        </w:rPr>
      </w:pPr>
      <w:r w:rsidRPr="00236178">
        <w:rPr>
          <w:rFonts w:ascii="Times New Roman" w:hAnsi="Times New Roman" w:cs="Times New Roman"/>
          <w:i/>
          <w:iCs/>
          <w:sz w:val="28"/>
          <w:szCs w:val="28"/>
          <w:lang w:val="en-US"/>
        </w:rPr>
        <w:lastRenderedPageBreak/>
        <w:t>3. INTERNATIONAL COOPERATION WITHIN BRICS</w:t>
      </w:r>
    </w:p>
    <w:p w14:paraId="58EBBBBF"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012FE003" w14:textId="67FD86F5"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 xml:space="preserve">In October 2025, Sberbank put forward an initiative to create a BRICS Cybersecurity Alliance to combine efforts in combating growing cross‑border cyber threats. A roadmap for its formation is expected to be considered at a special session of the BRICS Summit in India in 2026. As Stanislav Kuznetsov noted, «in times when </w:t>
      </w:r>
      <w:proofErr w:type="spellStart"/>
      <w:r w:rsidRPr="00236178">
        <w:rPr>
          <w:rFonts w:ascii="Times New Roman" w:hAnsi="Times New Roman" w:cs="Times New Roman"/>
          <w:sz w:val="28"/>
          <w:szCs w:val="28"/>
          <w:lang w:val="en-US"/>
        </w:rPr>
        <w:t>cyber</w:t>
      </w:r>
      <w:r w:rsidRPr="00236178">
        <w:rPr>
          <w:rFonts w:ascii="Times New Roman" w:hAnsi="Times New Roman" w:cs="Times New Roman"/>
          <w:sz w:val="28"/>
          <w:szCs w:val="28"/>
          <w:lang w:val="en-US"/>
        </w:rPr>
        <w:t xml:space="preserve"> </w:t>
      </w:r>
      <w:r w:rsidRPr="00236178">
        <w:rPr>
          <w:rFonts w:ascii="Times New Roman" w:hAnsi="Times New Roman" w:cs="Times New Roman"/>
          <w:sz w:val="28"/>
          <w:szCs w:val="28"/>
          <w:lang w:val="en-US"/>
        </w:rPr>
        <w:t>attacks</w:t>
      </w:r>
      <w:proofErr w:type="spellEnd"/>
      <w:r w:rsidRPr="00236178">
        <w:rPr>
          <w:rFonts w:ascii="Times New Roman" w:hAnsi="Times New Roman" w:cs="Times New Roman"/>
          <w:sz w:val="28"/>
          <w:szCs w:val="28"/>
          <w:lang w:val="en-US"/>
        </w:rPr>
        <w:t xml:space="preserve"> are becoming increasingly sophisticated and spreading worldwide, stronger partnerships are needed to share expertise, build trust, and create common standards and joint operational </w:t>
      </w:r>
      <w:proofErr w:type="gramStart"/>
      <w:r w:rsidRPr="00236178">
        <w:rPr>
          <w:rFonts w:ascii="Times New Roman" w:hAnsi="Times New Roman" w:cs="Times New Roman"/>
          <w:sz w:val="28"/>
          <w:szCs w:val="28"/>
          <w:lang w:val="en-US"/>
        </w:rPr>
        <w:t>response.»</w:t>
      </w:r>
      <w:proofErr w:type="gramEnd"/>
    </w:p>
    <w:p w14:paraId="49EE9590" w14:textId="042F4DFC"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Wang Yi called on all countries to promote the signing and ratification of the UN Convention against Cybercrime as soon as possible and to actively participate in the international alliance against telecom and internet fraud.</w:t>
      </w:r>
    </w:p>
    <w:p w14:paraId="7009F80B" w14:textId="25CF677C"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At the BRICS Foreign Ministers' Meeting in May 2026, the Priorities were adopted, included in the Chair's Statement and the Final Document. The ministers reaffirmed their commitment to implementing the BRICS Leaders' Statement on Global Artificial Intelligence Governance. They supported efforts to build reliable digital public infrastructure, expand cooperation in ICT, and ensure a safe, stable, open, accessible and peaceful digital environment.</w:t>
      </w:r>
    </w:p>
    <w:p w14:paraId="497DB103"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 xml:space="preserve">At the 7th BRICS+ Prosecutors' Meeting on Artificial Intelligence and Justice, the parties adopted a Declaration that enshrined the commitment of BRICS+ countries to develop national and international legal mechanisms for regulating artificial intelligence and eliminating digital barriers. The member countries </w:t>
      </w:r>
      <w:proofErr w:type="spellStart"/>
      <w:r w:rsidRPr="00236178">
        <w:rPr>
          <w:rFonts w:ascii="Times New Roman" w:hAnsi="Times New Roman" w:cs="Times New Roman"/>
          <w:sz w:val="28"/>
          <w:szCs w:val="28"/>
          <w:lang w:val="en-US"/>
        </w:rPr>
        <w:t>realise</w:t>
      </w:r>
      <w:proofErr w:type="spellEnd"/>
      <w:r w:rsidRPr="00236178">
        <w:rPr>
          <w:rFonts w:ascii="Times New Roman" w:hAnsi="Times New Roman" w:cs="Times New Roman"/>
          <w:sz w:val="28"/>
          <w:szCs w:val="28"/>
          <w:lang w:val="en-US"/>
        </w:rPr>
        <w:t xml:space="preserve"> that modern cyber threats cannot be tackled alone. Regular joint exercises will help improve coordination and increase operational readiness to repel cross‑border </w:t>
      </w:r>
      <w:proofErr w:type="spellStart"/>
      <w:r w:rsidRPr="00236178">
        <w:rPr>
          <w:rFonts w:ascii="Times New Roman" w:hAnsi="Times New Roman" w:cs="Times New Roman"/>
          <w:sz w:val="28"/>
          <w:szCs w:val="28"/>
          <w:lang w:val="en-US"/>
        </w:rPr>
        <w:t>cyber attacks</w:t>
      </w:r>
      <w:proofErr w:type="spellEnd"/>
      <w:r w:rsidRPr="00236178">
        <w:rPr>
          <w:rFonts w:ascii="Times New Roman" w:hAnsi="Times New Roman" w:cs="Times New Roman"/>
          <w:sz w:val="28"/>
          <w:szCs w:val="28"/>
          <w:lang w:val="en-US"/>
        </w:rPr>
        <w:t>.</w:t>
      </w:r>
    </w:p>
    <w:p w14:paraId="541210F3" w14:textId="14E14589" w:rsidR="00236178" w:rsidRPr="00236178" w:rsidRDefault="00236178" w:rsidP="00236178">
      <w:pPr>
        <w:spacing w:after="0" w:line="240" w:lineRule="auto"/>
        <w:jc w:val="both"/>
        <w:rPr>
          <w:rFonts w:ascii="Times New Roman" w:hAnsi="Times New Roman" w:cs="Times New Roman"/>
          <w:sz w:val="28"/>
          <w:szCs w:val="28"/>
        </w:rPr>
      </w:pPr>
    </w:p>
    <w:p w14:paraId="54211A69" w14:textId="77777777" w:rsidR="00236178" w:rsidRPr="00236178" w:rsidRDefault="00236178" w:rsidP="00236178">
      <w:pPr>
        <w:spacing w:after="0" w:line="240" w:lineRule="auto"/>
        <w:ind w:firstLine="709"/>
        <w:jc w:val="center"/>
        <w:rPr>
          <w:rFonts w:ascii="Times New Roman" w:hAnsi="Times New Roman" w:cs="Times New Roman"/>
          <w:i/>
          <w:iCs/>
          <w:sz w:val="28"/>
          <w:szCs w:val="28"/>
          <w:lang w:val="en-US"/>
        </w:rPr>
      </w:pPr>
      <w:r w:rsidRPr="00236178">
        <w:rPr>
          <w:rFonts w:ascii="Times New Roman" w:hAnsi="Times New Roman" w:cs="Times New Roman"/>
          <w:i/>
          <w:iCs/>
          <w:sz w:val="28"/>
          <w:szCs w:val="28"/>
          <w:lang w:val="en-US"/>
        </w:rPr>
        <w:t>4. NEW TYPES OF THREATS IN BRICS COUNTRIES</w:t>
      </w:r>
    </w:p>
    <w:p w14:paraId="14FF09B6"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644E6137" w14:textId="2135473A"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Submarine cables as a new target. BRICS ministers welcomed progress in discussions on a possible high‑speed communication network using submarine cables between BRICS countries. A BRICS Submarine Cable Task Force has been established to continue work on digital infrastructure connectivity. This creates new vulnerabilities for attacks on global digital infrastructure.</w:t>
      </w:r>
    </w:p>
    <w:p w14:paraId="16B390EC" w14:textId="13FA473A"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 xml:space="preserve">Use of new technologies by terrorist networks. At the BRICS National Security Advisors meeting, participants discussed the use of new technologies by terrorist networks. They reaffirmed their commitment to fighting terrorism «in all its forms and </w:t>
      </w:r>
      <w:proofErr w:type="gramStart"/>
      <w:r w:rsidRPr="00236178">
        <w:rPr>
          <w:rFonts w:ascii="Times New Roman" w:hAnsi="Times New Roman" w:cs="Times New Roman"/>
          <w:sz w:val="28"/>
          <w:szCs w:val="28"/>
          <w:lang w:val="en-US"/>
        </w:rPr>
        <w:t>manifestations,»</w:t>
      </w:r>
      <w:proofErr w:type="gramEnd"/>
      <w:r w:rsidRPr="00236178">
        <w:rPr>
          <w:rFonts w:ascii="Times New Roman" w:hAnsi="Times New Roman" w:cs="Times New Roman"/>
          <w:sz w:val="28"/>
          <w:szCs w:val="28"/>
          <w:lang w:val="en-US"/>
        </w:rPr>
        <w:t xml:space="preserve"> including countering the use of new technologies by terrorist groups.</w:t>
      </w:r>
    </w:p>
    <w:p w14:paraId="7400D368" w14:textId="01CC896A" w:rsidR="00236178" w:rsidRPr="00236178" w:rsidRDefault="00236178" w:rsidP="00236178">
      <w:pPr>
        <w:spacing w:after="0" w:line="240" w:lineRule="auto"/>
        <w:ind w:firstLine="709"/>
        <w:jc w:val="both"/>
        <w:rPr>
          <w:rFonts w:ascii="Times New Roman" w:hAnsi="Times New Roman" w:cs="Times New Roman"/>
          <w:sz w:val="28"/>
          <w:szCs w:val="28"/>
        </w:rPr>
      </w:pPr>
      <w:proofErr w:type="spellStart"/>
      <w:r w:rsidRPr="00236178">
        <w:rPr>
          <w:rFonts w:ascii="Times New Roman" w:hAnsi="Times New Roman" w:cs="Times New Roman"/>
          <w:sz w:val="28"/>
          <w:szCs w:val="28"/>
          <w:lang w:val="en-US"/>
        </w:rPr>
        <w:t>Politicisation</w:t>
      </w:r>
      <w:proofErr w:type="spellEnd"/>
      <w:r w:rsidRPr="00236178">
        <w:rPr>
          <w:rFonts w:ascii="Times New Roman" w:hAnsi="Times New Roman" w:cs="Times New Roman"/>
          <w:sz w:val="28"/>
          <w:szCs w:val="28"/>
          <w:lang w:val="en-US"/>
        </w:rPr>
        <w:t xml:space="preserve"> and fragmentation of cyberspace. Wang Yi noted that the risks of </w:t>
      </w:r>
      <w:proofErr w:type="spellStart"/>
      <w:r w:rsidRPr="00236178">
        <w:rPr>
          <w:rFonts w:ascii="Times New Roman" w:hAnsi="Times New Roman" w:cs="Times New Roman"/>
          <w:sz w:val="28"/>
          <w:szCs w:val="28"/>
          <w:lang w:val="en-US"/>
        </w:rPr>
        <w:t>politicisation</w:t>
      </w:r>
      <w:proofErr w:type="spellEnd"/>
      <w:r w:rsidRPr="00236178">
        <w:rPr>
          <w:rFonts w:ascii="Times New Roman" w:hAnsi="Times New Roman" w:cs="Times New Roman"/>
          <w:sz w:val="28"/>
          <w:szCs w:val="28"/>
          <w:lang w:val="en-US"/>
        </w:rPr>
        <w:t xml:space="preserve">, </w:t>
      </w:r>
      <w:proofErr w:type="spellStart"/>
      <w:r w:rsidRPr="00236178">
        <w:rPr>
          <w:rFonts w:ascii="Times New Roman" w:hAnsi="Times New Roman" w:cs="Times New Roman"/>
          <w:sz w:val="28"/>
          <w:szCs w:val="28"/>
          <w:lang w:val="en-US"/>
        </w:rPr>
        <w:t>militarisation</w:t>
      </w:r>
      <w:proofErr w:type="spellEnd"/>
      <w:r w:rsidRPr="00236178">
        <w:rPr>
          <w:rFonts w:ascii="Times New Roman" w:hAnsi="Times New Roman" w:cs="Times New Roman"/>
          <w:sz w:val="28"/>
          <w:szCs w:val="28"/>
          <w:lang w:val="en-US"/>
        </w:rPr>
        <w:t xml:space="preserve"> and fragmentation of cyberspace are increasing. Large‑scale, prolonged and systematic </w:t>
      </w:r>
      <w:proofErr w:type="spellStart"/>
      <w:r w:rsidRPr="00236178">
        <w:rPr>
          <w:rFonts w:ascii="Times New Roman" w:hAnsi="Times New Roman" w:cs="Times New Roman"/>
          <w:sz w:val="28"/>
          <w:szCs w:val="28"/>
          <w:lang w:val="en-US"/>
        </w:rPr>
        <w:t>cyber attacks</w:t>
      </w:r>
      <w:proofErr w:type="spellEnd"/>
      <w:r w:rsidRPr="00236178">
        <w:rPr>
          <w:rFonts w:ascii="Times New Roman" w:hAnsi="Times New Roman" w:cs="Times New Roman"/>
          <w:sz w:val="28"/>
          <w:szCs w:val="28"/>
          <w:lang w:val="en-US"/>
        </w:rPr>
        <w:t xml:space="preserve"> occur from time to time, which not only </w:t>
      </w:r>
      <w:proofErr w:type="spellStart"/>
      <w:r w:rsidRPr="00236178">
        <w:rPr>
          <w:rFonts w:ascii="Times New Roman" w:hAnsi="Times New Roman" w:cs="Times New Roman"/>
          <w:sz w:val="28"/>
          <w:szCs w:val="28"/>
          <w:lang w:val="en-US"/>
        </w:rPr>
        <w:t>jeopardise</w:t>
      </w:r>
      <w:proofErr w:type="spellEnd"/>
      <w:r w:rsidRPr="00236178">
        <w:rPr>
          <w:rFonts w:ascii="Times New Roman" w:hAnsi="Times New Roman" w:cs="Times New Roman"/>
          <w:sz w:val="28"/>
          <w:szCs w:val="28"/>
          <w:lang w:val="en-US"/>
        </w:rPr>
        <w:t xml:space="preserve"> global digital development and cooperation but also threaten international peace and security</w:t>
      </w:r>
      <w:r>
        <w:rPr>
          <w:rFonts w:ascii="Times New Roman" w:hAnsi="Times New Roman" w:cs="Times New Roman"/>
          <w:sz w:val="28"/>
          <w:szCs w:val="28"/>
          <w:lang w:val="en-US"/>
        </w:rPr>
        <w:t>.</w:t>
      </w:r>
    </w:p>
    <w:p w14:paraId="4C202643" w14:textId="1EC04C9A"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lastRenderedPageBreak/>
        <w:t>Threats to the «Global South». BRICS countries must fully leverage the positive effects of the «BRICS Plus» model and consistently consolidate the common position and joint actions of the Global South on cybersecurity issues.</w:t>
      </w:r>
    </w:p>
    <w:p w14:paraId="4571B5E4" w14:textId="3B7C8B1F"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Emerging economies at risk. Ethiopia, which joined BRICS in 2024, has emerged as a leader in the number of malware detections. The main threats were phishing, ransomware and data leaks. Among the main problems are the lack of unified national cybersecurity standards and insufficient technical equipment.</w:t>
      </w:r>
    </w:p>
    <w:p w14:paraId="57798E46" w14:textId="63497004" w:rsidR="00236178" w:rsidRDefault="00236178" w:rsidP="00236178">
      <w:pPr>
        <w:spacing w:after="0" w:line="240" w:lineRule="auto"/>
        <w:jc w:val="both"/>
        <w:rPr>
          <w:rFonts w:ascii="Times New Roman" w:hAnsi="Times New Roman" w:cs="Times New Roman"/>
          <w:sz w:val="28"/>
          <w:szCs w:val="28"/>
        </w:rPr>
      </w:pPr>
    </w:p>
    <w:p w14:paraId="2EC6D37B" w14:textId="77777777" w:rsidR="00236178" w:rsidRPr="00236178" w:rsidRDefault="00236178" w:rsidP="00236178">
      <w:pPr>
        <w:spacing w:after="0" w:line="240" w:lineRule="auto"/>
        <w:jc w:val="both"/>
        <w:rPr>
          <w:rFonts w:ascii="Times New Roman" w:hAnsi="Times New Roman" w:cs="Times New Roman"/>
          <w:sz w:val="28"/>
          <w:szCs w:val="28"/>
        </w:rPr>
      </w:pPr>
    </w:p>
    <w:p w14:paraId="6D53F68F" w14:textId="77777777" w:rsidR="00236178" w:rsidRPr="00236178" w:rsidRDefault="00236178" w:rsidP="00236178">
      <w:pPr>
        <w:spacing w:after="0" w:line="240" w:lineRule="auto"/>
        <w:ind w:firstLine="709"/>
        <w:jc w:val="center"/>
        <w:rPr>
          <w:rFonts w:ascii="Times New Roman" w:hAnsi="Times New Roman" w:cs="Times New Roman"/>
          <w:b/>
          <w:bCs/>
          <w:i/>
          <w:iCs/>
          <w:sz w:val="28"/>
          <w:szCs w:val="28"/>
          <w:lang w:val="en-US"/>
        </w:rPr>
      </w:pPr>
      <w:r w:rsidRPr="00236178">
        <w:rPr>
          <w:rFonts w:ascii="Times New Roman" w:hAnsi="Times New Roman" w:cs="Times New Roman"/>
          <w:b/>
          <w:bCs/>
          <w:i/>
          <w:iCs/>
          <w:sz w:val="28"/>
          <w:szCs w:val="28"/>
          <w:lang w:val="en-US"/>
        </w:rPr>
        <w:t>CYBER THREATS FOR EACH CATEGORY</w:t>
      </w:r>
    </w:p>
    <w:p w14:paraId="4926B1B4" w14:textId="77777777" w:rsidR="00236178" w:rsidRPr="00236178" w:rsidRDefault="00236178" w:rsidP="00236178">
      <w:pPr>
        <w:spacing w:after="0" w:line="240" w:lineRule="auto"/>
        <w:ind w:firstLine="709"/>
        <w:jc w:val="both"/>
        <w:rPr>
          <w:rFonts w:ascii="Times New Roman" w:hAnsi="Times New Roman" w:cs="Times New Roman"/>
          <w:b/>
          <w:bCs/>
          <w:i/>
          <w:iCs/>
          <w:sz w:val="28"/>
          <w:szCs w:val="28"/>
          <w:lang w:val="en-US"/>
        </w:rPr>
      </w:pPr>
    </w:p>
    <w:p w14:paraId="6C7C13A4" w14:textId="77777777" w:rsidR="00236178" w:rsidRPr="00236178" w:rsidRDefault="00236178" w:rsidP="00236178">
      <w:pPr>
        <w:spacing w:after="0" w:line="240" w:lineRule="auto"/>
        <w:ind w:firstLine="709"/>
        <w:jc w:val="center"/>
        <w:rPr>
          <w:rFonts w:ascii="Times New Roman" w:hAnsi="Times New Roman" w:cs="Times New Roman"/>
          <w:i/>
          <w:iCs/>
          <w:sz w:val="28"/>
          <w:szCs w:val="28"/>
          <w:lang w:val="en-US"/>
        </w:rPr>
      </w:pPr>
      <w:r w:rsidRPr="00236178">
        <w:rPr>
          <w:rFonts w:ascii="Times New Roman" w:hAnsi="Times New Roman" w:cs="Times New Roman"/>
          <w:i/>
          <w:iCs/>
          <w:sz w:val="28"/>
          <w:szCs w:val="28"/>
          <w:lang w:val="en-US"/>
        </w:rPr>
        <w:t>1. THREATS FOR SCHOOLCHILDREN OF THE 5TH GRADE (10–11 YEARS OLD)</w:t>
      </w:r>
    </w:p>
    <w:p w14:paraId="6F0A5ED4"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185A1282" w14:textId="0B9AB326"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Emotional vulnerability: trustfulness, fear, desire to help parents.</w:t>
      </w:r>
    </w:p>
    <w:p w14:paraId="48D12183" w14:textId="1CABF31F"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Main threats:</w:t>
      </w:r>
    </w:p>
    <w:p w14:paraId="7701398C" w14:textId="48D765D6"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«Save your parents» – gaming manipulation. In 36.4% of cases, attackers lure children with free currency or rare items in games. Another 27.3% play on the child’s desire to «save parents». Fraudsters call or write to the child, posing as bank or police employees, and convince them that only they can save their mum or dad by giving an SMS code or transferring money.</w:t>
      </w:r>
    </w:p>
    <w:p w14:paraId="5D024699" w14:textId="00DA42F3"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Unwanted calls. In the first half of 2026, children and teenagers received about 92.6 million unwanted calls. Children aged 6–10 account for 20.7% of the total number of victims.</w:t>
      </w:r>
    </w:p>
    <w:p w14:paraId="34D56524" w14:textId="504725D7"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Phishing through gaming platforms. Fake websites promising game currency, skins or rare items, where the child's login and password for the account are extracted, and then the parents' bank card details.</w:t>
      </w:r>
    </w:p>
    <w:p w14:paraId="7995E367"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Fake school apps. Attackers distribute copies of banking applications and payment services, allegedly for paying for clubs and extra classes.</w:t>
      </w:r>
    </w:p>
    <w:p w14:paraId="75761132" w14:textId="7BC0CCE7" w:rsidR="00236178" w:rsidRPr="00236178" w:rsidRDefault="00236178" w:rsidP="00236178">
      <w:pPr>
        <w:spacing w:after="0" w:line="240" w:lineRule="auto"/>
        <w:jc w:val="both"/>
        <w:rPr>
          <w:rFonts w:ascii="Times New Roman" w:hAnsi="Times New Roman" w:cs="Times New Roman"/>
          <w:sz w:val="28"/>
          <w:szCs w:val="28"/>
        </w:rPr>
      </w:pPr>
    </w:p>
    <w:p w14:paraId="4D7EA5D2" w14:textId="77777777" w:rsidR="00236178" w:rsidRPr="00236178" w:rsidRDefault="00236178" w:rsidP="00236178">
      <w:pPr>
        <w:spacing w:after="0" w:line="240" w:lineRule="auto"/>
        <w:ind w:firstLine="709"/>
        <w:jc w:val="center"/>
        <w:rPr>
          <w:rFonts w:ascii="Times New Roman" w:hAnsi="Times New Roman" w:cs="Times New Roman"/>
          <w:i/>
          <w:iCs/>
          <w:sz w:val="28"/>
          <w:szCs w:val="28"/>
          <w:lang w:val="en-US"/>
        </w:rPr>
      </w:pPr>
      <w:r w:rsidRPr="00236178">
        <w:rPr>
          <w:rFonts w:ascii="Times New Roman" w:hAnsi="Times New Roman" w:cs="Times New Roman"/>
          <w:i/>
          <w:iCs/>
          <w:sz w:val="28"/>
          <w:szCs w:val="28"/>
          <w:lang w:val="en-US"/>
        </w:rPr>
        <w:t>2. THREATS FOR SCHOOLCHILDREN OF THE 8TH–9TH GRADES (14–15 YEARS OLD)</w:t>
      </w:r>
    </w:p>
    <w:p w14:paraId="0EAC5078"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70393F52" w14:textId="2E81C01E"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Emotional vulnerability: desire to appear adult, striving for independence, curiosity.</w:t>
      </w:r>
    </w:p>
    <w:p w14:paraId="126F2379" w14:textId="42B3FEAA"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Main threats:</w:t>
      </w:r>
    </w:p>
    <w:p w14:paraId="2E4FD5BF" w14:textId="0E3D8957"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Targeted recruitment into dropping. Cybercriminals deliberately choose teenagers, counting on their trustfulness and lack of understanding of legal consequences. Every fourth dropper in Russia is a minor. Advertisements for «easy earnings» are posted on social networks, SMS newsletters and gaming chats.</w:t>
      </w:r>
    </w:p>
    <w:p w14:paraId="54574AEE" w14:textId="69CA9051"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Attacks via school chats and messengers. Fraudsters write to children on behalf of teachers, offering to join school chats or view event lists. Children receive messages about flash mobs or contests and are offered to «find themselves in the list» by clicking on a link.</w:t>
      </w:r>
    </w:p>
    <w:p w14:paraId="0F7889C7" w14:textId="1B0F58BB"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lastRenderedPageBreak/>
        <w:t xml:space="preserve">The «Do you </w:t>
      </w:r>
      <w:proofErr w:type="spellStart"/>
      <w:r w:rsidRPr="00236178">
        <w:rPr>
          <w:rFonts w:ascii="Times New Roman" w:hAnsi="Times New Roman" w:cs="Times New Roman"/>
          <w:sz w:val="28"/>
          <w:szCs w:val="28"/>
          <w:lang w:val="en-US"/>
        </w:rPr>
        <w:t>recognise</w:t>
      </w:r>
      <w:proofErr w:type="spellEnd"/>
      <w:r w:rsidRPr="00236178">
        <w:rPr>
          <w:rFonts w:ascii="Times New Roman" w:hAnsi="Times New Roman" w:cs="Times New Roman"/>
          <w:sz w:val="28"/>
          <w:szCs w:val="28"/>
          <w:lang w:val="en-US"/>
        </w:rPr>
        <w:t xml:space="preserve"> this person in the </w:t>
      </w:r>
      <w:proofErr w:type="gramStart"/>
      <w:r w:rsidRPr="00236178">
        <w:rPr>
          <w:rFonts w:ascii="Times New Roman" w:hAnsi="Times New Roman" w:cs="Times New Roman"/>
          <w:sz w:val="28"/>
          <w:szCs w:val="28"/>
          <w:lang w:val="en-US"/>
        </w:rPr>
        <w:t>accident?»</w:t>
      </w:r>
      <w:proofErr w:type="gramEnd"/>
      <w:r w:rsidRPr="00236178">
        <w:rPr>
          <w:rFonts w:ascii="Times New Roman" w:hAnsi="Times New Roman" w:cs="Times New Roman"/>
          <w:sz w:val="28"/>
          <w:szCs w:val="28"/>
          <w:lang w:val="en-US"/>
        </w:rPr>
        <w:t xml:space="preserve"> scheme. Attackers hack acquaintances' accounts and send messages with an alarming question and a malicious link. Due to the trust effect and emotional pressure, the probability of clicking the link increases significantly.</w:t>
      </w:r>
    </w:p>
    <w:p w14:paraId="1E4A4E71"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Investment promise fraud. Teenagers are offered «easy earnings» in cryptocurrency or investment projects, exploiting their inexperience and desire for quick money.</w:t>
      </w:r>
    </w:p>
    <w:p w14:paraId="7604F361" w14:textId="008976AD" w:rsidR="00236178" w:rsidRPr="00236178" w:rsidRDefault="00236178" w:rsidP="00236178">
      <w:pPr>
        <w:spacing w:after="0" w:line="240" w:lineRule="auto"/>
        <w:jc w:val="both"/>
        <w:rPr>
          <w:rFonts w:ascii="Times New Roman" w:hAnsi="Times New Roman" w:cs="Times New Roman"/>
          <w:sz w:val="28"/>
          <w:szCs w:val="28"/>
        </w:rPr>
      </w:pPr>
    </w:p>
    <w:p w14:paraId="36F9D59D" w14:textId="77777777" w:rsidR="00236178" w:rsidRPr="00236178" w:rsidRDefault="00236178" w:rsidP="00236178">
      <w:pPr>
        <w:spacing w:after="0" w:line="240" w:lineRule="auto"/>
        <w:ind w:firstLine="709"/>
        <w:jc w:val="center"/>
        <w:rPr>
          <w:rFonts w:ascii="Times New Roman" w:hAnsi="Times New Roman" w:cs="Times New Roman"/>
          <w:i/>
          <w:iCs/>
          <w:sz w:val="28"/>
          <w:szCs w:val="28"/>
          <w:lang w:val="en-US"/>
        </w:rPr>
      </w:pPr>
      <w:r w:rsidRPr="00236178">
        <w:rPr>
          <w:rFonts w:ascii="Times New Roman" w:hAnsi="Times New Roman" w:cs="Times New Roman"/>
          <w:i/>
          <w:iCs/>
          <w:sz w:val="28"/>
          <w:szCs w:val="28"/>
          <w:lang w:val="en-US"/>
        </w:rPr>
        <w:t>3. THREATS FOR SCHOOLCHILDREN OF THE 10TH–11TH GRADES (16–17 YEARS OLD)</w:t>
      </w:r>
    </w:p>
    <w:p w14:paraId="2984A7CD"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109B33CD" w14:textId="349A69A5"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Emotional vulnerability: ambition, fear of the future, desire for financial independence.</w:t>
      </w:r>
    </w:p>
    <w:p w14:paraId="1912F22A" w14:textId="22D3AB85"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Main threats:</w:t>
      </w:r>
    </w:p>
    <w:p w14:paraId="007AC160" w14:textId="2D67E4B9"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 xml:space="preserve">Involvement in dropping under the guise of «part‑time job». Fraudsters offer to «rent out» a bank card, promising guaranteed income for carrying out transfers. A teenager may not </w:t>
      </w:r>
      <w:proofErr w:type="spellStart"/>
      <w:r w:rsidRPr="00236178">
        <w:rPr>
          <w:rFonts w:ascii="Times New Roman" w:hAnsi="Times New Roman" w:cs="Times New Roman"/>
          <w:sz w:val="28"/>
          <w:szCs w:val="28"/>
          <w:lang w:val="en-US"/>
        </w:rPr>
        <w:t>realise</w:t>
      </w:r>
      <w:proofErr w:type="spellEnd"/>
      <w:r w:rsidRPr="00236178">
        <w:rPr>
          <w:rFonts w:ascii="Times New Roman" w:hAnsi="Times New Roman" w:cs="Times New Roman"/>
          <w:sz w:val="28"/>
          <w:szCs w:val="28"/>
          <w:lang w:val="en-US"/>
        </w:rPr>
        <w:t xml:space="preserve"> they are participating in an illegal scheme – often this becomes clear only after the account is blocked.</w:t>
      </w:r>
    </w:p>
    <w:p w14:paraId="76B550A7" w14:textId="05BE4F69"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 xml:space="preserve">Criminal liability from the age of 16. From this age, criminal liability under Article 187 of the Criminal Code of the Russian Federation applies, with punishment up to 6 years of imprisonment. Many high school students do not </w:t>
      </w:r>
      <w:proofErr w:type="spellStart"/>
      <w:r w:rsidRPr="00236178">
        <w:rPr>
          <w:rFonts w:ascii="Times New Roman" w:hAnsi="Times New Roman" w:cs="Times New Roman"/>
          <w:sz w:val="28"/>
          <w:szCs w:val="28"/>
          <w:lang w:val="en-US"/>
        </w:rPr>
        <w:t>realise</w:t>
      </w:r>
      <w:proofErr w:type="spellEnd"/>
      <w:r w:rsidRPr="00236178">
        <w:rPr>
          <w:rFonts w:ascii="Times New Roman" w:hAnsi="Times New Roman" w:cs="Times New Roman"/>
          <w:sz w:val="28"/>
          <w:szCs w:val="28"/>
          <w:lang w:val="en-US"/>
        </w:rPr>
        <w:t xml:space="preserve"> the seriousness of the consequences.</w:t>
      </w:r>
    </w:p>
    <w:p w14:paraId="5D0A99AE" w14:textId="70F921D5"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Phishing targeting State Services. Fraudsters create fake resources imitating the State Services portal for «security verification» of accounts. Since early 2026, scammers have been creating an average of 30 fake resources of government agencies every month.</w:t>
      </w:r>
    </w:p>
    <w:p w14:paraId="691D206B" w14:textId="1591EB15"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Investment pyramids and crypto schemes. Promises of excess returns from investments in cryptocurrency or «startups». In the first quarter of 2026, schemes using the brands of major banks and fake investment companies were recorded.</w:t>
      </w:r>
    </w:p>
    <w:p w14:paraId="1D7195D2"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298D50D0" w14:textId="77777777" w:rsidR="00236178" w:rsidRPr="00236178" w:rsidRDefault="00236178" w:rsidP="00236178">
      <w:pPr>
        <w:spacing w:after="0" w:line="240" w:lineRule="auto"/>
        <w:ind w:firstLine="709"/>
        <w:jc w:val="center"/>
        <w:rPr>
          <w:rFonts w:ascii="Times New Roman" w:hAnsi="Times New Roman" w:cs="Times New Roman"/>
          <w:i/>
          <w:iCs/>
          <w:sz w:val="28"/>
          <w:szCs w:val="28"/>
          <w:lang w:val="en-US"/>
        </w:rPr>
      </w:pPr>
      <w:r w:rsidRPr="00236178">
        <w:rPr>
          <w:rFonts w:ascii="Times New Roman" w:hAnsi="Times New Roman" w:cs="Times New Roman"/>
          <w:i/>
          <w:iCs/>
          <w:sz w:val="28"/>
          <w:szCs w:val="28"/>
          <w:lang w:val="en-US"/>
        </w:rPr>
        <w:t>4. THREATS FOR STUDENTS OF VOCATIONAL SECONDARY EDUCATION (18–22 YEARS OLD)</w:t>
      </w:r>
    </w:p>
    <w:p w14:paraId="2D6205E5"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318DC661" w14:textId="19F42FCA"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Emotional vulnerability: uncertainty about employment, desire for quick earnings.</w:t>
      </w:r>
    </w:p>
    <w:p w14:paraId="50561368" w14:textId="47DA23D6"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Main threats:</w:t>
      </w:r>
    </w:p>
    <w:p w14:paraId="78866F54" w14:textId="169D9F36"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 xml:space="preserve">Dropping as the main risk. More than two million people are involved in dropping in Russia. One‑third of droppers are citizens of </w:t>
      </w:r>
      <w:proofErr w:type="spellStart"/>
      <w:r w:rsidRPr="00236178">
        <w:rPr>
          <w:rFonts w:ascii="Times New Roman" w:hAnsi="Times New Roman" w:cs="Times New Roman"/>
          <w:sz w:val="28"/>
          <w:szCs w:val="28"/>
          <w:lang w:val="en-US"/>
        </w:rPr>
        <w:t>neighbouring</w:t>
      </w:r>
      <w:proofErr w:type="spellEnd"/>
      <w:r w:rsidRPr="00236178">
        <w:rPr>
          <w:rFonts w:ascii="Times New Roman" w:hAnsi="Times New Roman" w:cs="Times New Roman"/>
          <w:sz w:val="28"/>
          <w:szCs w:val="28"/>
          <w:lang w:val="en-US"/>
        </w:rPr>
        <w:t xml:space="preserve"> states and migrants from Central Asia. Droppers are ordinary people – students, workers, the unemployed – who, against common sense, try to earn money.</w:t>
      </w:r>
    </w:p>
    <w:p w14:paraId="0CA9EFD8" w14:textId="4C6B97C8"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Fraudulent vacancies. Job advertisements with inflated salaries, where only «a card of any bank» is required, or offering to pay for «training» and an «entrance fee». These are classic «red flags» of fraud.</w:t>
      </w:r>
    </w:p>
    <w:p w14:paraId="63FB7DD1" w14:textId="56AAB762"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lastRenderedPageBreak/>
        <w:t xml:space="preserve">Phishing through marketplaces and delivery services. Fake clones of Ozon, Wildberries, </w:t>
      </w:r>
      <w:proofErr w:type="spellStart"/>
      <w:r w:rsidRPr="00236178">
        <w:rPr>
          <w:rFonts w:ascii="Times New Roman" w:hAnsi="Times New Roman" w:cs="Times New Roman"/>
          <w:sz w:val="28"/>
          <w:szCs w:val="28"/>
          <w:lang w:val="en-US"/>
        </w:rPr>
        <w:t>Avito</w:t>
      </w:r>
      <w:proofErr w:type="spellEnd"/>
      <w:r w:rsidRPr="00236178">
        <w:rPr>
          <w:rFonts w:ascii="Times New Roman" w:hAnsi="Times New Roman" w:cs="Times New Roman"/>
          <w:sz w:val="28"/>
          <w:szCs w:val="28"/>
          <w:lang w:val="en-US"/>
        </w:rPr>
        <w:t xml:space="preserve"> and </w:t>
      </w:r>
      <w:proofErr w:type="spellStart"/>
      <w:r w:rsidRPr="00236178">
        <w:rPr>
          <w:rFonts w:ascii="Times New Roman" w:hAnsi="Times New Roman" w:cs="Times New Roman"/>
          <w:sz w:val="28"/>
          <w:szCs w:val="28"/>
          <w:lang w:val="en-US"/>
        </w:rPr>
        <w:t>Yandex.Market</w:t>
      </w:r>
      <w:proofErr w:type="spellEnd"/>
      <w:r w:rsidRPr="00236178">
        <w:rPr>
          <w:rFonts w:ascii="Times New Roman" w:hAnsi="Times New Roman" w:cs="Times New Roman"/>
          <w:sz w:val="28"/>
          <w:szCs w:val="28"/>
          <w:lang w:val="en-US"/>
        </w:rPr>
        <w:t xml:space="preserve"> asking to confirm an order, pay for delivery or refund funds.</w:t>
      </w:r>
    </w:p>
    <w:p w14:paraId="42169D02"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Social engineering in messengers. Fraudsters impersonate bank employees, telecom operators, government agencies. In 2026, the share of phishing in dangerous email traffic increased by 11%.</w:t>
      </w:r>
    </w:p>
    <w:p w14:paraId="7D2DB9CE" w14:textId="4FCBF8F5" w:rsidR="00236178" w:rsidRPr="00236178" w:rsidRDefault="00236178" w:rsidP="00236178">
      <w:pPr>
        <w:spacing w:after="0" w:line="240" w:lineRule="auto"/>
        <w:jc w:val="both"/>
        <w:rPr>
          <w:rFonts w:ascii="Times New Roman" w:hAnsi="Times New Roman" w:cs="Times New Roman"/>
          <w:sz w:val="28"/>
          <w:szCs w:val="28"/>
        </w:rPr>
      </w:pPr>
    </w:p>
    <w:p w14:paraId="5E3E092C" w14:textId="77777777" w:rsidR="00236178" w:rsidRPr="00236178" w:rsidRDefault="00236178" w:rsidP="00236178">
      <w:pPr>
        <w:spacing w:after="0" w:line="240" w:lineRule="auto"/>
        <w:ind w:firstLine="709"/>
        <w:jc w:val="center"/>
        <w:rPr>
          <w:rFonts w:ascii="Times New Roman" w:hAnsi="Times New Roman" w:cs="Times New Roman"/>
          <w:i/>
          <w:iCs/>
          <w:sz w:val="28"/>
          <w:szCs w:val="28"/>
          <w:lang w:val="en-US"/>
        </w:rPr>
      </w:pPr>
      <w:r w:rsidRPr="00236178">
        <w:rPr>
          <w:rFonts w:ascii="Times New Roman" w:hAnsi="Times New Roman" w:cs="Times New Roman"/>
          <w:i/>
          <w:iCs/>
          <w:sz w:val="28"/>
          <w:szCs w:val="28"/>
          <w:lang w:val="en-US"/>
        </w:rPr>
        <w:t>5. THREATS FOR HIGHER EDUCATION STUDENTS</w:t>
      </w:r>
    </w:p>
    <w:p w14:paraId="0CF2C836"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279CD62D" w14:textId="5F1AC11E"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Emotional vulnerability: professional ambition, responsibility for future qualifications.</w:t>
      </w:r>
    </w:p>
    <w:p w14:paraId="67ADA390" w14:textId="206F8E3E"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Main threats:</w:t>
      </w:r>
    </w:p>
    <w:p w14:paraId="4E7F76AF" w14:textId="72B09B0A"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 xml:space="preserve">Targeted attacks on educational institutions. APT groups actively attack Russian </w:t>
      </w:r>
      <w:proofErr w:type="spellStart"/>
      <w:r w:rsidRPr="00236178">
        <w:rPr>
          <w:rFonts w:ascii="Times New Roman" w:hAnsi="Times New Roman" w:cs="Times New Roman"/>
          <w:sz w:val="28"/>
          <w:szCs w:val="28"/>
          <w:lang w:val="en-US"/>
        </w:rPr>
        <w:t>organisations</w:t>
      </w:r>
      <w:proofErr w:type="spellEnd"/>
      <w:r w:rsidRPr="00236178">
        <w:rPr>
          <w:rFonts w:ascii="Times New Roman" w:hAnsi="Times New Roman" w:cs="Times New Roman"/>
          <w:sz w:val="28"/>
          <w:szCs w:val="28"/>
          <w:lang w:val="en-US"/>
        </w:rPr>
        <w:t xml:space="preserve">, including universities. APT activity against Russian </w:t>
      </w:r>
      <w:proofErr w:type="spellStart"/>
      <w:r w:rsidRPr="00236178">
        <w:rPr>
          <w:rFonts w:ascii="Times New Roman" w:hAnsi="Times New Roman" w:cs="Times New Roman"/>
          <w:sz w:val="28"/>
          <w:szCs w:val="28"/>
          <w:lang w:val="en-US"/>
        </w:rPr>
        <w:t>organisations</w:t>
      </w:r>
      <w:proofErr w:type="spellEnd"/>
      <w:r w:rsidRPr="00236178">
        <w:rPr>
          <w:rFonts w:ascii="Times New Roman" w:hAnsi="Times New Roman" w:cs="Times New Roman"/>
          <w:sz w:val="28"/>
          <w:szCs w:val="28"/>
          <w:lang w:val="en-US"/>
        </w:rPr>
        <w:t xml:space="preserve"> increased by 25–30%.</w:t>
      </w:r>
    </w:p>
    <w:p w14:paraId="0D7D0839" w14:textId="7C38C983"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Compromise through subcontractors and partners. Supply chain attacks have become a key trend – attackers gain access through trusted partners, bypass checks and remain undetected longer.</w:t>
      </w:r>
    </w:p>
    <w:p w14:paraId="788B39CD" w14:textId="2997A299"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Theft of scientific and research data. Malicious programs disguised as legitimate applications collect data and transmit it to attackers.</w:t>
      </w:r>
    </w:p>
    <w:p w14:paraId="10356A75"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Attacks using AI. Hackers use artificial intelligence to generate adaptive malicious traffic and bypass typical filtering rules. The Bank of Russia has issued special recommendations on information security when using AI technologies.</w:t>
      </w:r>
    </w:p>
    <w:p w14:paraId="58AD0F69" w14:textId="703C5AF7" w:rsidR="00236178" w:rsidRPr="00236178" w:rsidRDefault="00236178" w:rsidP="00236178">
      <w:pPr>
        <w:spacing w:after="0" w:line="240" w:lineRule="auto"/>
        <w:jc w:val="both"/>
        <w:rPr>
          <w:rFonts w:ascii="Times New Roman" w:hAnsi="Times New Roman" w:cs="Times New Roman"/>
          <w:sz w:val="28"/>
          <w:szCs w:val="28"/>
        </w:rPr>
      </w:pPr>
    </w:p>
    <w:p w14:paraId="023506D1" w14:textId="77777777" w:rsidR="00236178" w:rsidRPr="00236178" w:rsidRDefault="00236178" w:rsidP="00236178">
      <w:pPr>
        <w:spacing w:after="0" w:line="240" w:lineRule="auto"/>
        <w:ind w:firstLine="709"/>
        <w:jc w:val="center"/>
        <w:rPr>
          <w:rFonts w:ascii="Times New Roman" w:hAnsi="Times New Roman" w:cs="Times New Roman"/>
          <w:i/>
          <w:iCs/>
          <w:sz w:val="28"/>
          <w:szCs w:val="28"/>
          <w:lang w:val="en-US"/>
        </w:rPr>
      </w:pPr>
      <w:r w:rsidRPr="00236178">
        <w:rPr>
          <w:rFonts w:ascii="Times New Roman" w:hAnsi="Times New Roman" w:cs="Times New Roman"/>
          <w:i/>
          <w:iCs/>
          <w:sz w:val="28"/>
          <w:szCs w:val="28"/>
          <w:lang w:val="en-US"/>
        </w:rPr>
        <w:t>6. THREATS FOR CIVIL SERVANTS</w:t>
      </w:r>
    </w:p>
    <w:p w14:paraId="475320F8"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284A49A6" w14:textId="567AA78C"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Emotional vulnerability: responsibility to the state, fear of corruption risks.</w:t>
      </w:r>
    </w:p>
    <w:p w14:paraId="7D31BE72" w14:textId="3A7A7C67"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Main threats:</w:t>
      </w:r>
    </w:p>
    <w:p w14:paraId="322B5DAA" w14:textId="08034D65"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 xml:space="preserve">Targeted attacks on the public sector using AI. The Leek Likho group began using artificial intelligence in 2026 in attacks on Russian </w:t>
      </w:r>
      <w:proofErr w:type="spellStart"/>
      <w:r w:rsidRPr="00236178">
        <w:rPr>
          <w:rFonts w:ascii="Times New Roman" w:hAnsi="Times New Roman" w:cs="Times New Roman"/>
          <w:sz w:val="28"/>
          <w:szCs w:val="28"/>
          <w:lang w:val="en-US"/>
        </w:rPr>
        <w:t>organisations</w:t>
      </w:r>
      <w:proofErr w:type="spellEnd"/>
      <w:r w:rsidRPr="00236178">
        <w:rPr>
          <w:rFonts w:ascii="Times New Roman" w:hAnsi="Times New Roman" w:cs="Times New Roman"/>
          <w:sz w:val="28"/>
          <w:szCs w:val="28"/>
          <w:lang w:val="en-US"/>
        </w:rPr>
        <w:t>, mainly from the public sector. Attacks start via Telegram, where victims are sent links disguised as legitimate files.</w:t>
      </w:r>
    </w:p>
    <w:p w14:paraId="7372E71D" w14:textId="01BCC43B"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 xml:space="preserve">Remote access trojans for attacks on government agencies. Cyber spies from Core Werewolf created a remote access trojan used in attacks on </w:t>
      </w:r>
      <w:proofErr w:type="spellStart"/>
      <w:r w:rsidRPr="00236178">
        <w:rPr>
          <w:rFonts w:ascii="Times New Roman" w:hAnsi="Times New Roman" w:cs="Times New Roman"/>
          <w:sz w:val="28"/>
          <w:szCs w:val="28"/>
          <w:lang w:val="en-US"/>
        </w:rPr>
        <w:t>defence</w:t>
      </w:r>
      <w:proofErr w:type="spellEnd"/>
      <w:r w:rsidRPr="00236178">
        <w:rPr>
          <w:rFonts w:ascii="Times New Roman" w:hAnsi="Times New Roman" w:cs="Times New Roman"/>
          <w:sz w:val="28"/>
          <w:szCs w:val="28"/>
          <w:lang w:val="en-US"/>
        </w:rPr>
        <w:t xml:space="preserve"> industry enterprises and government authorities.</w:t>
      </w:r>
    </w:p>
    <w:p w14:paraId="53B35927" w14:textId="41C0C92D"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Phishing targeting government services. Fraudsters create fake State Services portals and fake agency pages for «verification» and «security checks».</w:t>
      </w:r>
    </w:p>
    <w:p w14:paraId="3E14918C" w14:textId="1BF2909B"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Threats to official information. Malicious programs are capable of collecting computer data, executing commands remotely, downloading additional modules and establishing persistence in the system.</w:t>
      </w:r>
    </w:p>
    <w:p w14:paraId="4046D516" w14:textId="679BCB24" w:rsid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Attacks on critical infrastructure. In 2026, more powerful strikes on critical infrastructure are expected, aimed at prolonged degradation of services rather than short‑term disruption.</w:t>
      </w:r>
    </w:p>
    <w:p w14:paraId="7D2F8442" w14:textId="77777777" w:rsidR="00236178" w:rsidRPr="00236178" w:rsidRDefault="00236178" w:rsidP="00236178">
      <w:pPr>
        <w:spacing w:after="0" w:line="240" w:lineRule="auto"/>
        <w:ind w:firstLine="709"/>
        <w:jc w:val="both"/>
        <w:rPr>
          <w:rFonts w:ascii="Times New Roman" w:hAnsi="Times New Roman" w:cs="Times New Roman"/>
          <w:sz w:val="28"/>
          <w:szCs w:val="28"/>
        </w:rPr>
      </w:pPr>
    </w:p>
    <w:p w14:paraId="786972BF"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00640DB7" w14:textId="77777777" w:rsidR="00236178" w:rsidRPr="00236178" w:rsidRDefault="00236178" w:rsidP="00236178">
      <w:pPr>
        <w:spacing w:after="0" w:line="240" w:lineRule="auto"/>
        <w:ind w:firstLine="709"/>
        <w:jc w:val="center"/>
        <w:rPr>
          <w:rFonts w:ascii="Times New Roman" w:hAnsi="Times New Roman" w:cs="Times New Roman"/>
          <w:i/>
          <w:iCs/>
          <w:sz w:val="28"/>
          <w:szCs w:val="28"/>
          <w:lang w:val="en-US"/>
        </w:rPr>
      </w:pPr>
      <w:r w:rsidRPr="00236178">
        <w:rPr>
          <w:rFonts w:ascii="Times New Roman" w:hAnsi="Times New Roman" w:cs="Times New Roman"/>
          <w:i/>
          <w:iCs/>
          <w:sz w:val="28"/>
          <w:szCs w:val="28"/>
          <w:lang w:val="en-US"/>
        </w:rPr>
        <w:lastRenderedPageBreak/>
        <w:t>7. THREATS FOR CITIZENS (GENERAL ADULTS)</w:t>
      </w:r>
    </w:p>
    <w:p w14:paraId="196ED091"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0D0680DB" w14:textId="22F1D6AF"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Emotional vulnerability: fear of losing property, uncertainty in the digital environment.</w:t>
      </w:r>
    </w:p>
    <w:p w14:paraId="411E50E4" w14:textId="32C5B10C"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Main threats:</w:t>
      </w:r>
    </w:p>
    <w:p w14:paraId="29EE9BEE" w14:textId="6525D90C"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Financial losses from cyber fraud. Russian enterprises suffered losses of 1.4 billion rubles (USD 16.29 million) from cyber fraud in the first half of 2026. Banks prevented about 34 million theft attempts worth approximately 3.7 trillion rubles.</w:t>
      </w:r>
    </w:p>
    <w:p w14:paraId="663CE37E" w14:textId="78048A55"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Growth of social engineering. The number of attacks using social engineering in the first quarter of 2026 increased by 37.52% compared to the fourth quarter of 2025. Fraudsters exploit the victim's emotions – fear, anxiety, pity – and act unexpectedly.</w:t>
      </w:r>
    </w:p>
    <w:p w14:paraId="4364F09A" w14:textId="613BCB13" w:rsidR="00236178" w:rsidRPr="00236178" w:rsidRDefault="00236178" w:rsidP="00236178">
      <w:pPr>
        <w:spacing w:after="0" w:line="240" w:lineRule="auto"/>
        <w:ind w:firstLine="709"/>
        <w:jc w:val="both"/>
        <w:rPr>
          <w:rFonts w:ascii="Times New Roman" w:hAnsi="Times New Roman" w:cs="Times New Roman"/>
          <w:sz w:val="28"/>
          <w:szCs w:val="28"/>
        </w:rPr>
      </w:pPr>
      <w:r w:rsidRPr="00236178">
        <w:rPr>
          <w:rFonts w:ascii="Times New Roman" w:hAnsi="Times New Roman" w:cs="Times New Roman"/>
          <w:sz w:val="28"/>
          <w:szCs w:val="28"/>
          <w:lang w:val="en-US"/>
        </w:rPr>
        <w:t>Fake utility bills and payments. Distribution of counterfeit payment documents where the victim is asked to pay a «debt» via a new link.</w:t>
      </w:r>
    </w:p>
    <w:p w14:paraId="4B8BBD0E" w14:textId="4DEA7CD5"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Fake «last‑minute tours» and dating offers. Suspiciously low prices for tours and communication on dating sites followed by extortion of money and personal information.</w:t>
      </w:r>
    </w:p>
    <w:p w14:paraId="4AE09388"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 xml:space="preserve">Fraud exploiting the digital ruble roll‑out. Calls demanding to «transfer money to a safe account» or «confirm participation in the digital ruble </w:t>
      </w:r>
      <w:proofErr w:type="spellStart"/>
      <w:r w:rsidRPr="00236178">
        <w:rPr>
          <w:rFonts w:ascii="Times New Roman" w:hAnsi="Times New Roman" w:cs="Times New Roman"/>
          <w:sz w:val="28"/>
          <w:szCs w:val="28"/>
          <w:lang w:val="en-US"/>
        </w:rPr>
        <w:t>programme</w:t>
      </w:r>
      <w:proofErr w:type="spellEnd"/>
      <w:r w:rsidRPr="00236178">
        <w:rPr>
          <w:rFonts w:ascii="Times New Roman" w:hAnsi="Times New Roman" w:cs="Times New Roman"/>
          <w:sz w:val="28"/>
          <w:szCs w:val="28"/>
          <w:lang w:val="en-US"/>
        </w:rPr>
        <w:t xml:space="preserve">». </w:t>
      </w:r>
      <w:proofErr w:type="spellStart"/>
      <w:r w:rsidRPr="00236178">
        <w:rPr>
          <w:rFonts w:ascii="Times New Roman" w:hAnsi="Times New Roman" w:cs="Times New Roman"/>
          <w:sz w:val="28"/>
          <w:szCs w:val="28"/>
          <w:lang w:val="en-US"/>
        </w:rPr>
        <w:t>Roskachestvo</w:t>
      </w:r>
      <w:proofErr w:type="spellEnd"/>
      <w:r w:rsidRPr="00236178">
        <w:rPr>
          <w:rFonts w:ascii="Times New Roman" w:hAnsi="Times New Roman" w:cs="Times New Roman"/>
          <w:sz w:val="28"/>
          <w:szCs w:val="28"/>
          <w:lang w:val="en-US"/>
        </w:rPr>
        <w:t xml:space="preserve"> experts recommend immediately hanging up and calling the bank on the official number.</w:t>
      </w:r>
    </w:p>
    <w:p w14:paraId="75555884" w14:textId="6DDC6787" w:rsidR="00236178" w:rsidRPr="00236178" w:rsidRDefault="00236178" w:rsidP="00236178">
      <w:pPr>
        <w:spacing w:after="0" w:line="240" w:lineRule="auto"/>
        <w:jc w:val="both"/>
        <w:rPr>
          <w:rFonts w:ascii="Times New Roman" w:hAnsi="Times New Roman" w:cs="Times New Roman"/>
          <w:sz w:val="28"/>
          <w:szCs w:val="28"/>
        </w:rPr>
      </w:pPr>
    </w:p>
    <w:p w14:paraId="6631BCDB" w14:textId="77777777" w:rsidR="00236178" w:rsidRPr="00236178" w:rsidRDefault="00236178" w:rsidP="00236178">
      <w:pPr>
        <w:spacing w:after="0" w:line="240" w:lineRule="auto"/>
        <w:ind w:firstLine="709"/>
        <w:jc w:val="center"/>
        <w:rPr>
          <w:rFonts w:ascii="Times New Roman" w:hAnsi="Times New Roman" w:cs="Times New Roman"/>
          <w:b/>
          <w:bCs/>
          <w:i/>
          <w:iCs/>
          <w:sz w:val="28"/>
          <w:szCs w:val="28"/>
          <w:u w:val="single"/>
          <w:lang w:val="en-US"/>
        </w:rPr>
      </w:pPr>
      <w:r w:rsidRPr="00236178">
        <w:rPr>
          <w:rFonts w:ascii="Times New Roman" w:hAnsi="Times New Roman" w:cs="Times New Roman"/>
          <w:b/>
          <w:bCs/>
          <w:i/>
          <w:iCs/>
          <w:sz w:val="28"/>
          <w:szCs w:val="28"/>
          <w:u w:val="single"/>
          <w:lang w:val="en-US"/>
        </w:rPr>
        <w:t>HOW TO PROTECT YOURSELF: KEY RECOMMENDATIONS</w:t>
      </w:r>
    </w:p>
    <w:p w14:paraId="1D2715F9" w14:textId="77777777" w:rsidR="00236178" w:rsidRPr="00236178" w:rsidRDefault="00236178" w:rsidP="00236178">
      <w:pPr>
        <w:spacing w:after="0" w:line="240" w:lineRule="auto"/>
        <w:ind w:firstLine="709"/>
        <w:jc w:val="center"/>
        <w:rPr>
          <w:rFonts w:ascii="Times New Roman" w:hAnsi="Times New Roman" w:cs="Times New Roman"/>
          <w:b/>
          <w:bCs/>
          <w:i/>
          <w:iCs/>
          <w:sz w:val="28"/>
          <w:szCs w:val="28"/>
          <w:u w:val="single"/>
          <w:lang w:val="en-US"/>
        </w:rPr>
      </w:pPr>
    </w:p>
    <w:p w14:paraId="7F82A0F5"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1. Never click on suspicious links – even if they come from acquaintances. Fraudsters hack accounts and send malicious links on behalf of friends and relatives.</w:t>
      </w:r>
    </w:p>
    <w:p w14:paraId="1D34EBFF" w14:textId="475E74EF"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2. Do not share SMS codes or card details – with anyone, even if the caller claims to be a bank employee, government official or school representative.</w:t>
      </w:r>
    </w:p>
    <w:p w14:paraId="124E539B"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3. Check the website creation date and reviews – recently registered sites without any mentions on the Internet are phishing sites.</w:t>
      </w:r>
    </w:p>
    <w:p w14:paraId="61EA1D1A"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4. Adjust privacy settings in messengers – limit the ability to be added to groups and chats, disable profile search by phone number.</w:t>
      </w:r>
    </w:p>
    <w:p w14:paraId="6D6B4655"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5. Discuss threats with children – do not scold them for mistakes, so that fear of punishment does not make them hide facts of blackmail or communication with recruiters.</w:t>
      </w:r>
    </w:p>
    <w:p w14:paraId="47762D8E"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r w:rsidRPr="00236178">
        <w:rPr>
          <w:rFonts w:ascii="Times New Roman" w:hAnsi="Times New Roman" w:cs="Times New Roman"/>
          <w:sz w:val="28"/>
          <w:szCs w:val="28"/>
          <w:lang w:val="en-US"/>
        </w:rPr>
        <w:t>6. Use two‑factor authentication for all important accounts – State Services, banking applications, email.</w:t>
      </w:r>
    </w:p>
    <w:p w14:paraId="1BBE7209"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3FDCC34E"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133D5C28"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340535AF" w14:textId="77777777" w:rsidR="00236178" w:rsidRPr="00236178" w:rsidRDefault="00236178" w:rsidP="00236178">
      <w:pPr>
        <w:spacing w:after="0" w:line="240" w:lineRule="auto"/>
        <w:ind w:firstLine="709"/>
        <w:jc w:val="both"/>
        <w:rPr>
          <w:rFonts w:ascii="Times New Roman" w:hAnsi="Times New Roman" w:cs="Times New Roman"/>
          <w:sz w:val="28"/>
          <w:szCs w:val="28"/>
          <w:lang w:val="en-US"/>
        </w:rPr>
      </w:pPr>
    </w:p>
    <w:p w14:paraId="4BD6C3BA" w14:textId="77777777" w:rsidR="00236178" w:rsidRPr="00236178" w:rsidRDefault="00236178" w:rsidP="001B5BC1">
      <w:pPr>
        <w:spacing w:after="0" w:line="240" w:lineRule="auto"/>
        <w:ind w:firstLine="709"/>
        <w:jc w:val="both"/>
        <w:rPr>
          <w:rFonts w:ascii="Times New Roman" w:hAnsi="Times New Roman" w:cs="Times New Roman"/>
          <w:sz w:val="28"/>
          <w:szCs w:val="28"/>
          <w:lang w:val="en-US"/>
        </w:rPr>
      </w:pPr>
    </w:p>
    <w:p w14:paraId="642A1316" w14:textId="77777777" w:rsidR="001B5BC1" w:rsidRPr="00236178" w:rsidRDefault="001B5BC1" w:rsidP="001B5BC1">
      <w:pPr>
        <w:spacing w:after="0" w:line="240" w:lineRule="auto"/>
        <w:ind w:firstLine="709"/>
        <w:jc w:val="both"/>
        <w:rPr>
          <w:rFonts w:ascii="Times New Roman" w:hAnsi="Times New Roman" w:cs="Times New Roman"/>
          <w:sz w:val="28"/>
          <w:szCs w:val="28"/>
          <w:lang w:val="en-US"/>
        </w:rPr>
      </w:pPr>
    </w:p>
    <w:p w14:paraId="3BA00AA0" w14:textId="77777777" w:rsidR="001B5BC1" w:rsidRPr="00236178" w:rsidRDefault="001B5BC1" w:rsidP="001B5BC1">
      <w:pPr>
        <w:spacing w:after="0" w:line="240" w:lineRule="auto"/>
        <w:ind w:firstLine="709"/>
        <w:jc w:val="both"/>
        <w:rPr>
          <w:rFonts w:ascii="Times New Roman" w:hAnsi="Times New Roman" w:cs="Times New Roman"/>
          <w:sz w:val="28"/>
          <w:szCs w:val="28"/>
          <w:lang w:val="en-US"/>
        </w:rPr>
      </w:pPr>
    </w:p>
    <w:p w14:paraId="05C45FDD" w14:textId="77777777" w:rsidR="001B5BC1" w:rsidRPr="00236178" w:rsidRDefault="001B5BC1" w:rsidP="001B5BC1">
      <w:pPr>
        <w:spacing w:after="0" w:line="240" w:lineRule="auto"/>
        <w:ind w:firstLine="709"/>
        <w:jc w:val="both"/>
        <w:rPr>
          <w:rFonts w:ascii="Times New Roman" w:hAnsi="Times New Roman" w:cs="Times New Roman"/>
          <w:sz w:val="28"/>
          <w:szCs w:val="28"/>
          <w:lang w:val="en-US"/>
        </w:rPr>
      </w:pPr>
    </w:p>
    <w:p w14:paraId="47E0F0A6" w14:textId="77777777" w:rsidR="001B5BC1" w:rsidRPr="00236178" w:rsidRDefault="001B5BC1" w:rsidP="001B5BC1">
      <w:pPr>
        <w:spacing w:after="0" w:line="240" w:lineRule="auto"/>
        <w:ind w:firstLine="709"/>
        <w:jc w:val="both"/>
        <w:rPr>
          <w:rFonts w:ascii="Times New Roman" w:hAnsi="Times New Roman" w:cs="Times New Roman"/>
          <w:sz w:val="28"/>
          <w:szCs w:val="28"/>
          <w:lang w:val="en-US"/>
        </w:rPr>
      </w:pPr>
    </w:p>
    <w:sectPr w:rsidR="001B5BC1" w:rsidRPr="002361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BC1"/>
    <w:rsid w:val="001B5BC1"/>
    <w:rsid w:val="00236178"/>
    <w:rsid w:val="004B1339"/>
    <w:rsid w:val="00695898"/>
    <w:rsid w:val="00CE2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388E7"/>
  <w15:chartTrackingRefBased/>
  <w15:docId w15:val="{CEF8F453-200A-4C7A-9D8B-90F4F1848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B5B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B5B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B5BC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B5BC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B5BC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B5B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B5B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5B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B5B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5BC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B5BC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B5BC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B5BC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B5BC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B5B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5BC1"/>
    <w:rPr>
      <w:rFonts w:eastAsiaTheme="majorEastAsia" w:cstheme="majorBidi"/>
      <w:color w:val="595959" w:themeColor="text1" w:themeTint="A6"/>
    </w:rPr>
  </w:style>
  <w:style w:type="character" w:customStyle="1" w:styleId="80">
    <w:name w:val="Заголовок 8 Знак"/>
    <w:basedOn w:val="a0"/>
    <w:link w:val="8"/>
    <w:uiPriority w:val="9"/>
    <w:semiHidden/>
    <w:rsid w:val="001B5B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5BC1"/>
    <w:rPr>
      <w:rFonts w:eastAsiaTheme="majorEastAsia" w:cstheme="majorBidi"/>
      <w:color w:val="272727" w:themeColor="text1" w:themeTint="D8"/>
    </w:rPr>
  </w:style>
  <w:style w:type="paragraph" w:styleId="a3">
    <w:name w:val="Title"/>
    <w:basedOn w:val="a"/>
    <w:next w:val="a"/>
    <w:link w:val="a4"/>
    <w:uiPriority w:val="10"/>
    <w:qFormat/>
    <w:rsid w:val="001B5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B5B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5BC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B5BC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B5BC1"/>
    <w:pPr>
      <w:spacing w:before="160"/>
      <w:jc w:val="center"/>
    </w:pPr>
    <w:rPr>
      <w:i/>
      <w:iCs/>
      <w:color w:val="404040" w:themeColor="text1" w:themeTint="BF"/>
    </w:rPr>
  </w:style>
  <w:style w:type="character" w:customStyle="1" w:styleId="22">
    <w:name w:val="Цитата 2 Знак"/>
    <w:basedOn w:val="a0"/>
    <w:link w:val="21"/>
    <w:uiPriority w:val="29"/>
    <w:rsid w:val="001B5BC1"/>
    <w:rPr>
      <w:i/>
      <w:iCs/>
      <w:color w:val="404040" w:themeColor="text1" w:themeTint="BF"/>
    </w:rPr>
  </w:style>
  <w:style w:type="paragraph" w:styleId="a7">
    <w:name w:val="List Paragraph"/>
    <w:basedOn w:val="a"/>
    <w:uiPriority w:val="34"/>
    <w:qFormat/>
    <w:rsid w:val="001B5BC1"/>
    <w:pPr>
      <w:ind w:left="720"/>
      <w:contextualSpacing/>
    </w:pPr>
  </w:style>
  <w:style w:type="character" w:styleId="a8">
    <w:name w:val="Intense Emphasis"/>
    <w:basedOn w:val="a0"/>
    <w:uiPriority w:val="21"/>
    <w:qFormat/>
    <w:rsid w:val="001B5BC1"/>
    <w:rPr>
      <w:i/>
      <w:iCs/>
      <w:color w:val="2F5496" w:themeColor="accent1" w:themeShade="BF"/>
    </w:rPr>
  </w:style>
  <w:style w:type="paragraph" w:styleId="a9">
    <w:name w:val="Intense Quote"/>
    <w:basedOn w:val="a"/>
    <w:next w:val="a"/>
    <w:link w:val="aa"/>
    <w:uiPriority w:val="30"/>
    <w:qFormat/>
    <w:rsid w:val="001B5B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B5BC1"/>
    <w:rPr>
      <w:i/>
      <w:iCs/>
      <w:color w:val="2F5496" w:themeColor="accent1" w:themeShade="BF"/>
    </w:rPr>
  </w:style>
  <w:style w:type="character" w:styleId="ab">
    <w:name w:val="Intense Reference"/>
    <w:basedOn w:val="a0"/>
    <w:uiPriority w:val="32"/>
    <w:qFormat/>
    <w:rsid w:val="001B5BC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5061</Words>
  <Characters>28854</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Спицына</dc:creator>
  <cp:keywords/>
  <dc:description/>
  <cp:lastModifiedBy>Мария Спицына</cp:lastModifiedBy>
  <cp:revision>2</cp:revision>
  <dcterms:created xsi:type="dcterms:W3CDTF">2026-09-01T17:02:00Z</dcterms:created>
  <dcterms:modified xsi:type="dcterms:W3CDTF">2026-09-01T17:02:00Z</dcterms:modified>
</cp:coreProperties>
</file>